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236B" w14:textId="77777777" w:rsidR="0052509D" w:rsidRDefault="004432C9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EEC70A" wp14:editId="1456BE8D">
            <wp:simplePos x="0" y="0"/>
            <wp:positionH relativeFrom="column">
              <wp:posOffset>-266748</wp:posOffset>
            </wp:positionH>
            <wp:positionV relativeFrom="paragraph">
              <wp:posOffset>1270</wp:posOffset>
            </wp:positionV>
            <wp:extent cx="3657583" cy="897890"/>
            <wp:effectExtent l="0" t="0" r="0" b="0"/>
            <wp:wrapTopAndBottom distT="0" distB="0"/>
            <wp:docPr id="8" name="image1.jpg" descr="C:\Users\pydych.milos\Documents\Prace\Projekty\Smart akcelerator\Asistence\Výzva Smart akcelerátor - Asistence\logolink_MSMT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ydych.milos\Documents\Prace\Projekty\Smart akcelerator\Asistence\Výzva Smart akcelerátor - Asistence\logolink_MSMT_VVV_hor_barva_cz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583" cy="89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5ED8DA9F" wp14:editId="4047F6D4">
            <wp:simplePos x="0" y="0"/>
            <wp:positionH relativeFrom="column">
              <wp:posOffset>4032884</wp:posOffset>
            </wp:positionH>
            <wp:positionV relativeFrom="paragraph">
              <wp:posOffset>141947</wp:posOffset>
            </wp:positionV>
            <wp:extent cx="1727835" cy="485140"/>
            <wp:effectExtent l="0" t="0" r="0" b="0"/>
            <wp:wrapSquare wrapText="bothSides" distT="0" distB="0" distL="114300" distR="1143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85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6C88BF" w14:textId="77777777" w:rsidR="00E95BF3" w:rsidRPr="00213CF9" w:rsidRDefault="00744277" w:rsidP="009914BE">
      <w:pPr>
        <w:jc w:val="center"/>
        <w:rPr>
          <w:rFonts w:ascii="Calibri" w:hAnsi="Calibri"/>
          <w:b/>
          <w:sz w:val="28"/>
        </w:rPr>
      </w:pPr>
      <w:r w:rsidRPr="00213CF9">
        <w:rPr>
          <w:rFonts w:ascii="Calibri" w:hAnsi="Calibri"/>
          <w:b/>
          <w:sz w:val="28"/>
        </w:rPr>
        <w:t>Vyhlašovatel</w:t>
      </w:r>
    </w:p>
    <w:p w14:paraId="7FC6D502" w14:textId="77777777" w:rsidR="00E95BF3" w:rsidRPr="00213CF9" w:rsidRDefault="00E95BF3" w:rsidP="009914BE">
      <w:pPr>
        <w:jc w:val="center"/>
        <w:rPr>
          <w:rFonts w:ascii="Calibri" w:hAnsi="Calibri"/>
          <w:b/>
          <w:sz w:val="28"/>
        </w:rPr>
      </w:pPr>
    </w:p>
    <w:p w14:paraId="09E6B4D3" w14:textId="276CE9C8" w:rsidR="00A9702C" w:rsidRPr="00213CF9" w:rsidRDefault="004432C9" w:rsidP="00A9702C">
      <w:pPr>
        <w:jc w:val="center"/>
        <w:rPr>
          <w:rFonts w:ascii="Calibri" w:hAnsi="Calibri"/>
          <w:b/>
          <w:smallCaps/>
          <w:sz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JIHOMORAVSKÝ KRAJ</w:t>
      </w:r>
      <w:r w:rsidR="00A9702C" w:rsidRPr="00213CF9">
        <w:rPr>
          <w:rFonts w:ascii="Calibri" w:hAnsi="Calibri"/>
          <w:b/>
          <w:smallCaps/>
          <w:sz w:val="32"/>
        </w:rPr>
        <w:t xml:space="preserve"> </w:t>
      </w:r>
    </w:p>
    <w:p w14:paraId="72B3C94F" w14:textId="77777777" w:rsidR="00A9702C" w:rsidRPr="00213CF9" w:rsidRDefault="00800772" w:rsidP="00A9702C">
      <w:pPr>
        <w:jc w:val="center"/>
        <w:rPr>
          <w:rFonts w:ascii="Calibri" w:hAnsi="Calibri"/>
          <w:b/>
        </w:rPr>
      </w:pPr>
      <w:r w:rsidRPr="00213CF9">
        <w:rPr>
          <w:rFonts w:ascii="Calibri" w:hAnsi="Calibri"/>
          <w:b/>
        </w:rPr>
        <w:t>Odbor regionálního rozvoje</w:t>
      </w:r>
    </w:p>
    <w:p w14:paraId="763EC08D" w14:textId="77777777" w:rsidR="00A9702C" w:rsidRPr="00213CF9" w:rsidRDefault="00A9702C" w:rsidP="00A9702C">
      <w:pPr>
        <w:jc w:val="center"/>
        <w:rPr>
          <w:rFonts w:ascii="Calibri" w:hAnsi="Calibri"/>
          <w:b/>
          <w:smallCaps/>
        </w:rPr>
      </w:pPr>
    </w:p>
    <w:p w14:paraId="606DCDF1" w14:textId="77777777" w:rsidR="00A9702C" w:rsidRPr="00213CF9" w:rsidRDefault="00A9702C" w:rsidP="00A9702C">
      <w:pPr>
        <w:jc w:val="center"/>
        <w:rPr>
          <w:rFonts w:ascii="Calibri" w:hAnsi="Calibri"/>
          <w:b/>
          <w:smallCaps/>
        </w:rPr>
      </w:pPr>
    </w:p>
    <w:p w14:paraId="6F8285F7" w14:textId="18515482" w:rsidR="00A9702C" w:rsidRPr="00213CF9" w:rsidRDefault="00E91F3D" w:rsidP="00E91F3D">
      <w:pPr>
        <w:jc w:val="center"/>
        <w:rPr>
          <w:rFonts w:ascii="Calibri" w:hAnsi="Calibri"/>
          <w:b/>
          <w:smallCaps/>
        </w:rPr>
      </w:pPr>
      <w:r w:rsidRPr="00213CF9">
        <w:rPr>
          <w:rFonts w:ascii="Calibri" w:hAnsi="Calibri"/>
          <w:b/>
        </w:rPr>
        <w:t>nositel projektu</w:t>
      </w:r>
      <w:r w:rsidR="00860C1C" w:rsidRPr="00213CF9">
        <w:rPr>
          <w:rFonts w:ascii="Calibri" w:hAnsi="Calibri"/>
          <w:b/>
          <w:smallCaps/>
        </w:rPr>
        <w:t xml:space="preserve"> </w:t>
      </w:r>
      <w:r w:rsidR="004432C9">
        <w:rPr>
          <w:rFonts w:ascii="Calibri" w:eastAsia="Calibri" w:hAnsi="Calibri" w:cs="Calibri"/>
          <w:b/>
          <w:smallCaps/>
        </w:rPr>
        <w:t>SMART AKCELERÁTOR</w:t>
      </w:r>
      <w:r w:rsidR="00431CFE" w:rsidRPr="00213CF9">
        <w:rPr>
          <w:rFonts w:ascii="Calibri" w:hAnsi="Calibri"/>
          <w:b/>
          <w:smallCaps/>
        </w:rPr>
        <w:t xml:space="preserve"> V JIHOMORAVSKÉM KRAJI</w:t>
      </w:r>
      <w:r w:rsidR="00E36C62" w:rsidRPr="00213CF9">
        <w:rPr>
          <w:rFonts w:ascii="Calibri" w:hAnsi="Calibri"/>
          <w:b/>
          <w:smallCaps/>
        </w:rPr>
        <w:t xml:space="preserve"> II</w:t>
      </w:r>
      <w:r w:rsidR="00860C1C" w:rsidRPr="00213CF9">
        <w:rPr>
          <w:rFonts w:ascii="Calibri" w:hAnsi="Calibri"/>
          <w:b/>
          <w:smallCaps/>
        </w:rPr>
        <w:t xml:space="preserve">, </w:t>
      </w:r>
      <w:r w:rsidR="00860C1C" w:rsidRPr="00213CF9">
        <w:rPr>
          <w:rFonts w:ascii="Calibri" w:hAnsi="Calibri"/>
          <w:b/>
        </w:rPr>
        <w:t>v rámci Operačního programu výzkum, vývoj a vzdělávání</w:t>
      </w:r>
      <w:r w:rsidR="00A9702C" w:rsidRPr="00213CF9">
        <w:rPr>
          <w:rFonts w:ascii="Calibri" w:hAnsi="Calibri"/>
          <w:b/>
          <w:smallCaps/>
        </w:rPr>
        <w:t xml:space="preserve"> (</w:t>
      </w:r>
      <w:r w:rsidR="00860C1C" w:rsidRPr="00213CF9">
        <w:rPr>
          <w:rFonts w:ascii="Calibri" w:hAnsi="Calibri"/>
          <w:b/>
        </w:rPr>
        <w:t>dále jen</w:t>
      </w:r>
      <w:r w:rsidR="00800772" w:rsidRPr="00213CF9">
        <w:rPr>
          <w:rFonts w:ascii="Calibri" w:hAnsi="Calibri"/>
          <w:b/>
          <w:smallCaps/>
        </w:rPr>
        <w:t xml:space="preserve"> „</w:t>
      </w:r>
      <w:r w:rsidR="00A9702C" w:rsidRPr="00213CF9">
        <w:rPr>
          <w:rFonts w:ascii="Calibri" w:hAnsi="Calibri"/>
          <w:b/>
          <w:smallCaps/>
        </w:rPr>
        <w:t>OP V</w:t>
      </w:r>
      <w:r w:rsidR="00174093" w:rsidRPr="00213CF9">
        <w:rPr>
          <w:rFonts w:ascii="Calibri" w:hAnsi="Calibri"/>
          <w:b/>
          <w:smallCaps/>
        </w:rPr>
        <w:t>VV</w:t>
      </w:r>
      <w:r w:rsidR="00800772" w:rsidRPr="00213CF9">
        <w:rPr>
          <w:rFonts w:ascii="Calibri" w:hAnsi="Calibri"/>
          <w:b/>
          <w:smallCaps/>
        </w:rPr>
        <w:t>“</w:t>
      </w:r>
      <w:r w:rsidR="00A9702C" w:rsidRPr="00213CF9">
        <w:rPr>
          <w:rFonts w:ascii="Calibri" w:hAnsi="Calibri"/>
          <w:b/>
          <w:smallCaps/>
        </w:rPr>
        <w:t>)</w:t>
      </w:r>
      <w:r w:rsidR="00860C1C" w:rsidRPr="00213CF9">
        <w:rPr>
          <w:rFonts w:ascii="Calibri" w:hAnsi="Calibri"/>
          <w:b/>
          <w:smallCaps/>
        </w:rPr>
        <w:t xml:space="preserve">, </w:t>
      </w:r>
      <w:r w:rsidRPr="00213CF9">
        <w:rPr>
          <w:rFonts w:ascii="Calibri" w:hAnsi="Calibri"/>
          <w:b/>
        </w:rPr>
        <w:t xml:space="preserve">prioritní osa 2 Rozvoj vysokých škol a lidských zdrojů pro výzkum a vývoj, </w:t>
      </w:r>
    </w:p>
    <w:p w14:paraId="7D5A58C0" w14:textId="77777777" w:rsidR="00A9702C" w:rsidRPr="00213CF9" w:rsidRDefault="00A9702C" w:rsidP="00A9702C">
      <w:pPr>
        <w:jc w:val="center"/>
        <w:rPr>
          <w:rFonts w:ascii="Calibri" w:hAnsi="Calibri"/>
        </w:rPr>
      </w:pPr>
    </w:p>
    <w:p w14:paraId="0E0BC00E" w14:textId="77777777" w:rsidR="00A9702C" w:rsidRPr="00213CF9" w:rsidRDefault="00A9702C" w:rsidP="00A9702C">
      <w:pPr>
        <w:jc w:val="center"/>
        <w:rPr>
          <w:rFonts w:ascii="Calibri" w:hAnsi="Calibri"/>
        </w:rPr>
      </w:pPr>
      <w:r w:rsidRPr="00213CF9">
        <w:rPr>
          <w:rFonts w:ascii="Calibri" w:hAnsi="Calibri"/>
        </w:rPr>
        <w:t xml:space="preserve">vyhlašuje </w:t>
      </w:r>
    </w:p>
    <w:p w14:paraId="73D387C3" w14:textId="77777777" w:rsidR="00A9702C" w:rsidRPr="00213CF9" w:rsidRDefault="00A9702C" w:rsidP="00A9702C">
      <w:pPr>
        <w:jc w:val="center"/>
        <w:rPr>
          <w:rFonts w:ascii="Calibri" w:hAnsi="Calibri"/>
        </w:rPr>
      </w:pPr>
    </w:p>
    <w:p w14:paraId="150C4A44" w14:textId="769A3482" w:rsidR="00A9702C" w:rsidRPr="00213CF9" w:rsidRDefault="00591668" w:rsidP="00A9702C">
      <w:pPr>
        <w:spacing w:after="24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36"/>
          <w:szCs w:val="36"/>
        </w:rPr>
        <w:t>2</w:t>
      </w:r>
      <w:r w:rsidR="00C77792" w:rsidRPr="00213CF9">
        <w:rPr>
          <w:rFonts w:ascii="Calibri" w:eastAsia="Calibri" w:hAnsi="Calibri" w:cs="Calibri"/>
          <w:b/>
          <w:sz w:val="36"/>
          <w:szCs w:val="36"/>
        </w:rPr>
        <w:t>.</w:t>
      </w:r>
      <w:r w:rsidR="00C77792" w:rsidRPr="00213CF9">
        <w:rPr>
          <w:rFonts w:ascii="Calibri" w:hAnsi="Calibri"/>
        </w:rPr>
        <w:t xml:space="preserve"> </w:t>
      </w:r>
      <w:r w:rsidR="004432C9">
        <w:rPr>
          <w:rFonts w:ascii="Calibri" w:eastAsia="Calibri" w:hAnsi="Calibri" w:cs="Calibri"/>
          <w:b/>
          <w:sz w:val="36"/>
          <w:szCs w:val="36"/>
        </w:rPr>
        <w:t>V</w:t>
      </w:r>
      <w:r w:rsidR="004432C9">
        <w:rPr>
          <w:rFonts w:ascii="Calibri" w:eastAsia="Calibri" w:hAnsi="Calibri" w:cs="Calibri"/>
          <w:b/>
          <w:smallCaps/>
          <w:sz w:val="36"/>
          <w:szCs w:val="36"/>
        </w:rPr>
        <w:t>ÝZVU</w:t>
      </w:r>
    </w:p>
    <w:p w14:paraId="1389C116" w14:textId="77777777" w:rsidR="00A9702C" w:rsidRPr="00213CF9" w:rsidRDefault="00DD2374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1620"/>
        <w:jc w:val="center"/>
        <w:rPr>
          <w:rFonts w:ascii="Calibri" w:hAnsi="Calibri"/>
          <w:b/>
          <w:color w:val="000000"/>
        </w:rPr>
      </w:pPr>
      <w:r w:rsidRPr="00213CF9">
        <w:rPr>
          <w:rFonts w:ascii="Calibri" w:hAnsi="Calibri"/>
          <w:color w:val="000000"/>
        </w:rPr>
        <w:t>k</w:t>
      </w:r>
      <w:r w:rsidR="00A9702C" w:rsidRPr="00213CF9">
        <w:rPr>
          <w:rFonts w:ascii="Calibri" w:hAnsi="Calibri"/>
          <w:color w:val="000000"/>
        </w:rPr>
        <w:t xml:space="preserve"> předkládání </w:t>
      </w:r>
      <w:r w:rsidR="00A9702C" w:rsidRPr="00213CF9">
        <w:rPr>
          <w:rFonts w:ascii="Calibri" w:hAnsi="Calibri"/>
          <w:b/>
          <w:color w:val="000000"/>
        </w:rPr>
        <w:t xml:space="preserve">projektových žádostí o finanční podporu </w:t>
      </w:r>
    </w:p>
    <w:p w14:paraId="26C12D2E" w14:textId="6CA51467" w:rsidR="00744277" w:rsidRPr="00213CF9" w:rsidRDefault="00E91F3D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1620"/>
        <w:jc w:val="center"/>
        <w:rPr>
          <w:rFonts w:ascii="Calibri" w:hAnsi="Calibri"/>
          <w:b/>
          <w:color w:val="000000"/>
        </w:rPr>
      </w:pPr>
      <w:r w:rsidRPr="00213CF9">
        <w:rPr>
          <w:rFonts w:ascii="Calibri" w:hAnsi="Calibri"/>
          <w:b/>
          <w:color w:val="000000"/>
        </w:rPr>
        <w:t>v rámci projektu Smart akcelerátor</w:t>
      </w:r>
      <w:r w:rsidR="00431CFE" w:rsidRPr="00213CF9">
        <w:rPr>
          <w:rFonts w:ascii="Calibri" w:hAnsi="Calibri"/>
          <w:b/>
          <w:color w:val="000000"/>
        </w:rPr>
        <w:t xml:space="preserve"> v Jihomoravském kraji</w:t>
      </w:r>
      <w:r w:rsidR="00E36C62" w:rsidRPr="00213CF9">
        <w:rPr>
          <w:rFonts w:ascii="Calibri" w:hAnsi="Calibri"/>
          <w:b/>
          <w:color w:val="000000"/>
        </w:rPr>
        <w:t xml:space="preserve"> II</w:t>
      </w:r>
    </w:p>
    <w:p w14:paraId="5BEEFC6D" w14:textId="77777777" w:rsidR="00744277" w:rsidRPr="00213CF9" w:rsidRDefault="00744277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1620"/>
        <w:jc w:val="center"/>
        <w:rPr>
          <w:rFonts w:ascii="Calibri" w:hAnsi="Calibri"/>
          <w:b/>
          <w:color w:val="000000"/>
        </w:rPr>
      </w:pPr>
    </w:p>
    <w:p w14:paraId="7A56BCB5" w14:textId="77777777" w:rsidR="00744277" w:rsidRPr="00213CF9" w:rsidRDefault="00744277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1620"/>
        <w:jc w:val="center"/>
        <w:rPr>
          <w:rFonts w:ascii="Calibri" w:hAnsi="Calibri"/>
          <w:b/>
          <w:color w:val="000000"/>
        </w:rPr>
      </w:pPr>
    </w:p>
    <w:p w14:paraId="6C926729" w14:textId="46A7AE2B" w:rsidR="00A9702C" w:rsidRPr="00213CF9" w:rsidRDefault="00B325B8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ind w:left="1620" w:hanging="1620"/>
        <w:jc w:val="center"/>
        <w:rPr>
          <w:rFonts w:ascii="Calibri" w:hAnsi="Calibri"/>
          <w:b/>
          <w:color w:val="000000"/>
          <w:sz w:val="32"/>
        </w:rPr>
      </w:pPr>
      <w:sdt>
        <w:sdtPr>
          <w:tag w:val="goog_rdk_0"/>
          <w:id w:val="-2093919744"/>
        </w:sdtPr>
        <w:sdtEndPr/>
        <w:sdtContent/>
      </w:sdt>
      <w:r w:rsidR="00C97068" w:rsidRPr="00213CF9">
        <w:rPr>
          <w:rFonts w:ascii="Calibri" w:hAnsi="Calibri"/>
          <w:b/>
          <w:color w:val="000000"/>
          <w:sz w:val="32"/>
        </w:rPr>
        <w:t>A</w:t>
      </w:r>
      <w:r w:rsidR="00E91F3D" w:rsidRPr="00213CF9">
        <w:rPr>
          <w:rFonts w:ascii="Calibri" w:hAnsi="Calibri"/>
          <w:b/>
          <w:color w:val="000000"/>
          <w:sz w:val="32"/>
        </w:rPr>
        <w:t xml:space="preserve">ktivita </w:t>
      </w:r>
      <w:r w:rsidR="00800772" w:rsidRPr="00213CF9">
        <w:rPr>
          <w:rFonts w:ascii="Calibri" w:hAnsi="Calibri"/>
          <w:b/>
          <w:color w:val="000000"/>
          <w:sz w:val="32"/>
        </w:rPr>
        <w:t xml:space="preserve">– </w:t>
      </w:r>
      <w:r w:rsidR="00E91F3D" w:rsidRPr="00213CF9">
        <w:rPr>
          <w:rFonts w:ascii="Calibri" w:hAnsi="Calibri"/>
          <w:b/>
          <w:color w:val="000000"/>
          <w:sz w:val="32"/>
        </w:rPr>
        <w:t>Asistence</w:t>
      </w:r>
    </w:p>
    <w:p w14:paraId="478C7007" w14:textId="77777777" w:rsidR="00A9702C" w:rsidRPr="00213CF9" w:rsidRDefault="00A9702C" w:rsidP="00A9702C">
      <w:pPr>
        <w:jc w:val="both"/>
        <w:rPr>
          <w:rFonts w:ascii="Calibri" w:hAnsi="Calibri"/>
          <w:b/>
          <w:u w:val="single"/>
        </w:rPr>
      </w:pPr>
    </w:p>
    <w:p w14:paraId="71B2982D" w14:textId="77777777" w:rsidR="00A9702C" w:rsidRPr="00213CF9" w:rsidRDefault="00E91F3D" w:rsidP="007634FE">
      <w:pPr>
        <w:spacing w:before="120"/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1</w:t>
      </w:r>
      <w:r w:rsidR="00A9702C" w:rsidRPr="00213CF9">
        <w:rPr>
          <w:rFonts w:ascii="Calibri" w:hAnsi="Calibri"/>
          <w:b/>
          <w:u w:val="single"/>
        </w:rPr>
        <w:t>. Program, prioritní osa, oblast podpory</w:t>
      </w:r>
    </w:p>
    <w:p w14:paraId="6B84FC2B" w14:textId="77777777" w:rsidR="00A9702C" w:rsidRPr="00213CF9" w:rsidRDefault="00A9702C" w:rsidP="007634FE">
      <w:pPr>
        <w:spacing w:before="120"/>
        <w:jc w:val="both"/>
        <w:rPr>
          <w:rFonts w:ascii="Calibri" w:hAnsi="Calibri"/>
        </w:rPr>
      </w:pPr>
      <w:r w:rsidRPr="00213CF9">
        <w:rPr>
          <w:rFonts w:ascii="Calibri" w:hAnsi="Calibri"/>
          <w:b/>
        </w:rPr>
        <w:t xml:space="preserve">Program: </w:t>
      </w:r>
      <w:r w:rsidRPr="00213CF9">
        <w:rPr>
          <w:rFonts w:ascii="Calibri" w:hAnsi="Calibri"/>
        </w:rPr>
        <w:t xml:space="preserve">Operační program </w:t>
      </w:r>
      <w:r w:rsidR="00E91F3D" w:rsidRPr="00213CF9">
        <w:rPr>
          <w:rFonts w:ascii="Calibri" w:hAnsi="Calibri"/>
        </w:rPr>
        <w:t>Výzkum, vývoj a vzdělávání</w:t>
      </w:r>
    </w:p>
    <w:p w14:paraId="67CAE758" w14:textId="77777777" w:rsidR="00A9702C" w:rsidRPr="00213CF9" w:rsidRDefault="00A9702C" w:rsidP="007634FE">
      <w:pPr>
        <w:spacing w:before="120"/>
        <w:jc w:val="both"/>
        <w:rPr>
          <w:rFonts w:ascii="Calibri" w:hAnsi="Calibri"/>
        </w:rPr>
      </w:pPr>
      <w:r w:rsidRPr="00213CF9">
        <w:rPr>
          <w:rFonts w:ascii="Calibri" w:hAnsi="Calibri"/>
          <w:b/>
        </w:rPr>
        <w:t>Prioritní osa programu:</w:t>
      </w:r>
      <w:r w:rsidRPr="00213CF9">
        <w:rPr>
          <w:rFonts w:ascii="Calibri" w:hAnsi="Calibri"/>
        </w:rPr>
        <w:t xml:space="preserve"> </w:t>
      </w:r>
      <w:r w:rsidR="00E91F3D" w:rsidRPr="00213CF9">
        <w:rPr>
          <w:rFonts w:ascii="Calibri" w:hAnsi="Calibri"/>
        </w:rPr>
        <w:t>2</w:t>
      </w:r>
      <w:r w:rsidR="00E74A0B" w:rsidRPr="00213CF9">
        <w:rPr>
          <w:rFonts w:ascii="Calibri" w:hAnsi="Calibri"/>
        </w:rPr>
        <w:t xml:space="preserve"> </w:t>
      </w:r>
      <w:r w:rsidR="00E91F3D" w:rsidRPr="00213CF9">
        <w:rPr>
          <w:rFonts w:ascii="Calibri" w:hAnsi="Calibri"/>
        </w:rPr>
        <w:t>Rozvoj vysokých škol a lidských zdrojů pro výzkum a vývoj</w:t>
      </w:r>
    </w:p>
    <w:p w14:paraId="6E1A0032" w14:textId="4F35E529" w:rsidR="00A9702C" w:rsidRPr="00213CF9" w:rsidRDefault="00E91F3D" w:rsidP="007634FE">
      <w:pPr>
        <w:spacing w:before="120"/>
        <w:ind w:left="1560" w:hanging="1560"/>
        <w:jc w:val="both"/>
        <w:rPr>
          <w:rFonts w:ascii="Calibri" w:hAnsi="Calibri"/>
        </w:rPr>
      </w:pPr>
      <w:r w:rsidRPr="00213CF9">
        <w:rPr>
          <w:rFonts w:ascii="Calibri" w:hAnsi="Calibri"/>
          <w:b/>
        </w:rPr>
        <w:t>Tematický cíl:</w:t>
      </w:r>
      <w:r w:rsidRPr="00213CF9">
        <w:rPr>
          <w:rFonts w:ascii="Calibri" w:hAnsi="Calibri"/>
        </w:rPr>
        <w:t> </w:t>
      </w:r>
      <w:r w:rsidR="00147C1E" w:rsidRPr="00213CF9">
        <w:rPr>
          <w:rFonts w:ascii="Calibri" w:hAnsi="Calibri"/>
        </w:rPr>
        <w:tab/>
      </w:r>
      <w:r w:rsidRPr="00213CF9">
        <w:rPr>
          <w:rFonts w:ascii="Calibri" w:hAnsi="Calibri"/>
        </w:rPr>
        <w:t>10</w:t>
      </w:r>
      <w:r w:rsidR="00E74A0B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>Investice do vzdělávání, dovedností a celoživotního učení</w:t>
      </w:r>
    </w:p>
    <w:p w14:paraId="76866736" w14:textId="57A8E156" w:rsidR="00E91F3D" w:rsidRPr="00213CF9" w:rsidRDefault="00E91F3D" w:rsidP="007634FE">
      <w:pPr>
        <w:spacing w:before="120"/>
        <w:ind w:left="1985" w:hanging="1985"/>
        <w:jc w:val="both"/>
        <w:rPr>
          <w:rFonts w:ascii="Calibri" w:hAnsi="Calibri"/>
        </w:rPr>
      </w:pPr>
      <w:r w:rsidRPr="00213CF9">
        <w:rPr>
          <w:rFonts w:ascii="Calibri" w:hAnsi="Calibri"/>
          <w:b/>
        </w:rPr>
        <w:t>Investiční priorita:</w:t>
      </w:r>
      <w:r w:rsidRPr="00213CF9">
        <w:rPr>
          <w:rFonts w:ascii="Calibri" w:hAnsi="Calibri"/>
        </w:rPr>
        <w:t> </w:t>
      </w:r>
      <w:r w:rsidR="00147C1E" w:rsidRPr="00213CF9">
        <w:rPr>
          <w:rFonts w:ascii="Calibri" w:hAnsi="Calibri"/>
        </w:rPr>
        <w:tab/>
      </w:r>
      <w:r w:rsidRPr="00213CF9">
        <w:rPr>
          <w:rFonts w:ascii="Calibri" w:hAnsi="Calibri"/>
        </w:rPr>
        <w:t>1 Zlepšování kvality, účinnosti a přístupu k terciárnímu a rovnocennému vzdělávání, zejména v případě znevýhodněných skupin, aby se zvýšila účast na úrovni dosaženého vzdělání</w:t>
      </w:r>
    </w:p>
    <w:p w14:paraId="1D3275EF" w14:textId="35109174" w:rsidR="00E91F3D" w:rsidRPr="00213CF9" w:rsidRDefault="00E91F3D" w:rsidP="007634FE">
      <w:pPr>
        <w:spacing w:before="120"/>
        <w:ind w:left="1474" w:hanging="1474"/>
        <w:jc w:val="both"/>
        <w:rPr>
          <w:rFonts w:ascii="Calibri" w:hAnsi="Calibri"/>
          <w:b/>
        </w:rPr>
      </w:pPr>
      <w:r w:rsidRPr="00213CF9">
        <w:rPr>
          <w:rFonts w:ascii="Calibri" w:hAnsi="Calibri"/>
          <w:b/>
        </w:rPr>
        <w:t>Specifický cíl:</w:t>
      </w:r>
      <w:r w:rsidRPr="00213CF9">
        <w:rPr>
          <w:rFonts w:ascii="Calibri" w:hAnsi="Calibri"/>
        </w:rPr>
        <w:t> </w:t>
      </w:r>
      <w:r w:rsidR="00147C1E" w:rsidRPr="00213CF9">
        <w:rPr>
          <w:rFonts w:ascii="Calibri" w:hAnsi="Calibri"/>
        </w:rPr>
        <w:tab/>
      </w:r>
      <w:r w:rsidRPr="00213CF9">
        <w:rPr>
          <w:rFonts w:ascii="Calibri" w:hAnsi="Calibri"/>
        </w:rPr>
        <w:t>5 Zlepšení podmínek pro výuku spojenou s výzkumem a pro rozvoj lidských zdrojů v oblasti výzkumu a vývoje</w:t>
      </w:r>
    </w:p>
    <w:p w14:paraId="33E31A48" w14:textId="41E22C0E" w:rsidR="00E74A0B" w:rsidRPr="00213CF9" w:rsidRDefault="00E74A0B" w:rsidP="007634FE">
      <w:pPr>
        <w:spacing w:before="120"/>
        <w:jc w:val="both"/>
        <w:rPr>
          <w:rFonts w:ascii="Calibri" w:hAnsi="Calibri"/>
        </w:rPr>
      </w:pPr>
      <w:r w:rsidRPr="00213CF9">
        <w:rPr>
          <w:rFonts w:ascii="Calibri" w:hAnsi="Calibri"/>
          <w:b/>
        </w:rPr>
        <w:t xml:space="preserve">Registrační číslo </w:t>
      </w:r>
      <w:r w:rsidR="00E91F3D" w:rsidRPr="00213CF9">
        <w:rPr>
          <w:rFonts w:ascii="Calibri" w:hAnsi="Calibri"/>
          <w:b/>
        </w:rPr>
        <w:t>projektu</w:t>
      </w:r>
      <w:r w:rsidR="00E91F3D" w:rsidRPr="00213CF9">
        <w:rPr>
          <w:rFonts w:ascii="Calibri" w:hAnsi="Calibri"/>
          <w:b/>
          <w:smallCaps/>
        </w:rPr>
        <w:t xml:space="preserve"> </w:t>
      </w:r>
      <w:r w:rsidR="004432C9">
        <w:rPr>
          <w:rFonts w:ascii="Calibri" w:eastAsia="Calibri" w:hAnsi="Calibri" w:cs="Calibri"/>
          <w:b/>
          <w:smallCaps/>
        </w:rPr>
        <w:t>SMART AKCELERÁTOR</w:t>
      </w:r>
      <w:r w:rsidR="00431CFE" w:rsidRPr="00213CF9">
        <w:rPr>
          <w:rFonts w:ascii="Calibri" w:hAnsi="Calibri"/>
          <w:b/>
          <w:smallCaps/>
        </w:rPr>
        <w:t xml:space="preserve"> V JIHOMORAVSKÉM KRAJI</w:t>
      </w:r>
      <w:r w:rsidR="00E36C62" w:rsidRPr="00213CF9">
        <w:rPr>
          <w:rFonts w:ascii="Calibri" w:hAnsi="Calibri"/>
          <w:b/>
          <w:smallCaps/>
        </w:rPr>
        <w:t xml:space="preserve"> II</w:t>
      </w:r>
      <w:r w:rsidRPr="00213CF9">
        <w:rPr>
          <w:rFonts w:ascii="Calibri" w:hAnsi="Calibri"/>
          <w:b/>
        </w:rPr>
        <w:t xml:space="preserve">: </w:t>
      </w:r>
      <w:r w:rsidR="00BE2BD1" w:rsidRPr="00213CF9">
        <w:rPr>
          <w:rFonts w:ascii="Calibri" w:hAnsi="Calibri"/>
        </w:rPr>
        <w:t>CZ.02.2.69/0.0/0.0/1</w:t>
      </w:r>
      <w:r w:rsidR="00E36C62" w:rsidRPr="00213CF9">
        <w:rPr>
          <w:rFonts w:ascii="Calibri" w:hAnsi="Calibri"/>
        </w:rPr>
        <w:t>8</w:t>
      </w:r>
      <w:r w:rsidR="00BE2BD1" w:rsidRPr="00213CF9">
        <w:rPr>
          <w:rFonts w:ascii="Calibri" w:hAnsi="Calibri"/>
        </w:rPr>
        <w:t>_0</w:t>
      </w:r>
      <w:r w:rsidR="00E36C62" w:rsidRPr="00213CF9">
        <w:rPr>
          <w:rFonts w:ascii="Calibri" w:hAnsi="Calibri"/>
        </w:rPr>
        <w:t>55</w:t>
      </w:r>
      <w:r w:rsidR="00BE2BD1" w:rsidRPr="00213CF9">
        <w:rPr>
          <w:rFonts w:ascii="Calibri" w:hAnsi="Calibri"/>
        </w:rPr>
        <w:t>/00</w:t>
      </w:r>
      <w:r w:rsidR="00E36C62" w:rsidRPr="00213CF9">
        <w:rPr>
          <w:rFonts w:ascii="Calibri" w:hAnsi="Calibri"/>
        </w:rPr>
        <w:t>1</w:t>
      </w:r>
      <w:r w:rsidR="00BE2BD1" w:rsidRPr="00213CF9">
        <w:rPr>
          <w:rFonts w:ascii="Calibri" w:hAnsi="Calibri"/>
        </w:rPr>
        <w:t>4</w:t>
      </w:r>
      <w:r w:rsidR="00E36C62" w:rsidRPr="00213CF9">
        <w:rPr>
          <w:rFonts w:ascii="Calibri" w:hAnsi="Calibri"/>
        </w:rPr>
        <w:t>359</w:t>
      </w:r>
      <w:r w:rsidR="00BE2BD1" w:rsidRPr="00213CF9">
        <w:rPr>
          <w:rFonts w:ascii="Calibri" w:hAnsi="Calibri"/>
        </w:rPr>
        <w:t>.</w:t>
      </w:r>
    </w:p>
    <w:p w14:paraId="2A74086F" w14:textId="1E3B59E2" w:rsidR="00404F45" w:rsidRPr="00213CF9" w:rsidRDefault="00404F45" w:rsidP="007634FE">
      <w:pPr>
        <w:spacing w:before="120"/>
        <w:jc w:val="both"/>
        <w:rPr>
          <w:rFonts w:ascii="Calibri" w:hAnsi="Calibri"/>
          <w:b/>
        </w:rPr>
      </w:pPr>
      <w:r w:rsidRPr="00213CF9">
        <w:rPr>
          <w:rFonts w:ascii="Calibri" w:hAnsi="Calibri"/>
          <w:b/>
        </w:rPr>
        <w:t xml:space="preserve">Schváleno v Radě JMK usnesením č.: </w:t>
      </w:r>
      <w:r w:rsidR="00282FAE">
        <w:rPr>
          <w:rFonts w:ascii="Calibri" w:hAnsi="Calibri"/>
          <w:b/>
        </w:rPr>
        <w:t>1492</w:t>
      </w:r>
      <w:r w:rsidR="00330672">
        <w:rPr>
          <w:rFonts w:ascii="Calibri" w:hAnsi="Calibri"/>
          <w:b/>
        </w:rPr>
        <w:t>/21/R22</w:t>
      </w:r>
    </w:p>
    <w:p w14:paraId="407460B8" w14:textId="1CC1210F" w:rsidR="005640B2" w:rsidRPr="00213CF9" w:rsidRDefault="003E1CEE" w:rsidP="007634FE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Mgr. </w:t>
      </w:r>
      <w:r w:rsidR="00845E7E">
        <w:rPr>
          <w:rFonts w:ascii="Calibri" w:hAnsi="Calibri"/>
          <w:b/>
        </w:rPr>
        <w:t xml:space="preserve">Jan </w:t>
      </w:r>
      <w:proofErr w:type="spellStart"/>
      <w:r w:rsidR="00845E7E">
        <w:rPr>
          <w:rFonts w:ascii="Calibri" w:hAnsi="Calibri"/>
          <w:b/>
        </w:rPr>
        <w:t>Grolich</w:t>
      </w:r>
      <w:proofErr w:type="spellEnd"/>
      <w:r w:rsidR="00796406" w:rsidRPr="00213CF9">
        <w:rPr>
          <w:rFonts w:ascii="Calibri" w:hAnsi="Calibri"/>
          <w:b/>
        </w:rPr>
        <w:t>,</w:t>
      </w:r>
      <w:r w:rsidR="00321788" w:rsidRPr="00213CF9">
        <w:rPr>
          <w:rFonts w:ascii="Calibri" w:hAnsi="Calibri"/>
          <w:b/>
        </w:rPr>
        <w:t xml:space="preserve"> </w:t>
      </w:r>
      <w:r w:rsidR="00D853FE" w:rsidRPr="00213CF9">
        <w:rPr>
          <w:rFonts w:ascii="Calibri" w:hAnsi="Calibri"/>
          <w:b/>
        </w:rPr>
        <w:t>hejtman</w:t>
      </w:r>
      <w:r w:rsidR="00E0495D" w:rsidRPr="00213CF9">
        <w:rPr>
          <w:rFonts w:ascii="Calibri" w:hAnsi="Calibri"/>
          <w:b/>
        </w:rPr>
        <w:t xml:space="preserve"> </w:t>
      </w:r>
      <w:r w:rsidR="00F25E55" w:rsidRPr="00213CF9">
        <w:rPr>
          <w:rFonts w:ascii="Calibri" w:hAnsi="Calibri"/>
          <w:b/>
        </w:rPr>
        <w:t>Jihomoravského kraje</w:t>
      </w:r>
      <w:r w:rsidR="00E63379" w:rsidRPr="00213CF9">
        <w:rPr>
          <w:rFonts w:ascii="Calibri" w:hAnsi="Calibri"/>
          <w:b/>
        </w:rPr>
        <w:t>,</w:t>
      </w:r>
    </w:p>
    <w:p w14:paraId="4BAF36E1" w14:textId="77777777" w:rsidR="007634FE" w:rsidRPr="00213CF9" w:rsidRDefault="007634FE" w:rsidP="007634FE">
      <w:pPr>
        <w:spacing w:before="120"/>
        <w:jc w:val="both"/>
        <w:rPr>
          <w:rFonts w:ascii="Calibri" w:hAnsi="Calibri"/>
          <w:b/>
        </w:rPr>
      </w:pPr>
    </w:p>
    <w:p w14:paraId="759B9717" w14:textId="6C1C3825" w:rsidR="00A9702C" w:rsidRPr="00213CF9" w:rsidRDefault="00D95BC7" w:rsidP="00D95BC7">
      <w:pPr>
        <w:spacing w:before="120"/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</w:rPr>
        <w:t xml:space="preserve">Dne: </w:t>
      </w:r>
      <w:r w:rsidR="00330672">
        <w:rPr>
          <w:rFonts w:ascii="Calibri" w:hAnsi="Calibri"/>
          <w:b/>
        </w:rPr>
        <w:t xml:space="preserve"> 2.6.2021</w:t>
      </w:r>
      <w:r w:rsidR="00DC6B56" w:rsidRPr="00213CF9">
        <w:br w:type="page"/>
      </w:r>
      <w:r w:rsidR="00875A49" w:rsidRPr="00213CF9">
        <w:rPr>
          <w:rFonts w:ascii="Calibri" w:hAnsi="Calibri"/>
          <w:b/>
          <w:u w:val="single"/>
        </w:rPr>
        <w:lastRenderedPageBreak/>
        <w:t>2</w:t>
      </w:r>
      <w:r w:rsidR="00A9702C" w:rsidRPr="00213CF9">
        <w:rPr>
          <w:rFonts w:ascii="Calibri" w:hAnsi="Calibri"/>
          <w:b/>
          <w:u w:val="single"/>
        </w:rPr>
        <w:t xml:space="preserve">. Cíle </w:t>
      </w:r>
      <w:r w:rsidR="00353F84" w:rsidRPr="00213CF9">
        <w:rPr>
          <w:rFonts w:ascii="Calibri" w:hAnsi="Calibri"/>
          <w:b/>
          <w:u w:val="single"/>
        </w:rPr>
        <w:t xml:space="preserve">projektu Smart Akcelerátor </w:t>
      </w:r>
      <w:r w:rsidR="00431CFE" w:rsidRPr="00213CF9">
        <w:rPr>
          <w:rFonts w:ascii="Calibri" w:hAnsi="Calibri"/>
          <w:b/>
          <w:u w:val="single"/>
        </w:rPr>
        <w:t xml:space="preserve">v Jihomoravském kraji </w:t>
      </w:r>
      <w:r w:rsidR="004448D8" w:rsidRPr="00213CF9">
        <w:rPr>
          <w:rFonts w:ascii="Calibri" w:hAnsi="Calibri"/>
          <w:b/>
          <w:u w:val="single"/>
        </w:rPr>
        <w:t xml:space="preserve">II </w:t>
      </w:r>
      <w:r w:rsidR="00353F84" w:rsidRPr="00213CF9">
        <w:rPr>
          <w:rFonts w:ascii="Calibri" w:hAnsi="Calibri"/>
          <w:b/>
          <w:u w:val="single"/>
        </w:rPr>
        <w:t xml:space="preserve">a </w:t>
      </w:r>
      <w:r w:rsidR="0036012D">
        <w:rPr>
          <w:rFonts w:ascii="Calibri" w:hAnsi="Calibri"/>
          <w:b/>
          <w:u w:val="single"/>
        </w:rPr>
        <w:t>V</w:t>
      </w:r>
      <w:r w:rsidR="00353F84" w:rsidRPr="00213CF9">
        <w:rPr>
          <w:rFonts w:ascii="Calibri" w:hAnsi="Calibri"/>
          <w:b/>
          <w:u w:val="single"/>
        </w:rPr>
        <w:t xml:space="preserve">ýzva „Asistence“ </w:t>
      </w:r>
    </w:p>
    <w:p w14:paraId="6D004803" w14:textId="77777777" w:rsidR="00A9702C" w:rsidRPr="00213CF9" w:rsidRDefault="00A9702C" w:rsidP="00A9702C">
      <w:pPr>
        <w:jc w:val="both"/>
        <w:rPr>
          <w:rFonts w:ascii="Calibri" w:hAnsi="Calibri"/>
          <w:b/>
        </w:rPr>
      </w:pPr>
    </w:p>
    <w:p w14:paraId="3ED78244" w14:textId="47C3BCCD" w:rsidR="00404F45" w:rsidRPr="00213CF9" w:rsidRDefault="00404F45" w:rsidP="00B17475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Cílem </w:t>
      </w:r>
      <w:r w:rsidR="00BB56AB" w:rsidRPr="00213CF9">
        <w:rPr>
          <w:rFonts w:ascii="Calibri" w:hAnsi="Calibri"/>
        </w:rPr>
        <w:t xml:space="preserve">projektu </w:t>
      </w:r>
      <w:r w:rsidR="00BE2BD1" w:rsidRPr="00213CF9">
        <w:rPr>
          <w:rFonts w:ascii="Calibri" w:hAnsi="Calibri"/>
        </w:rPr>
        <w:t>„Smart Akcelerátor v Jihomoravském kraji</w:t>
      </w:r>
      <w:r w:rsidR="00AE64C3" w:rsidRPr="00213CF9">
        <w:rPr>
          <w:rFonts w:ascii="Calibri" w:hAnsi="Calibri"/>
        </w:rPr>
        <w:t xml:space="preserve"> II</w:t>
      </w:r>
      <w:r w:rsidR="00BE2BD1" w:rsidRPr="00213CF9">
        <w:rPr>
          <w:rFonts w:ascii="Calibri" w:hAnsi="Calibri"/>
        </w:rPr>
        <w:t xml:space="preserve">“ </w:t>
      </w:r>
      <w:r w:rsidR="00B17475" w:rsidRPr="00213CF9">
        <w:rPr>
          <w:rFonts w:ascii="Calibri" w:hAnsi="Calibri"/>
        </w:rPr>
        <w:t>(</w:t>
      </w:r>
      <w:r w:rsidR="00BE2BD1" w:rsidRPr="00213CF9">
        <w:rPr>
          <w:rFonts w:ascii="Calibri" w:hAnsi="Calibri"/>
        </w:rPr>
        <w:t>dále jen</w:t>
      </w:r>
      <w:r w:rsidR="00BE2BD1" w:rsidRPr="00213CF9">
        <w:rPr>
          <w:rFonts w:ascii="Calibri" w:hAnsi="Calibri"/>
          <w:b/>
        </w:rPr>
        <w:t xml:space="preserve"> </w:t>
      </w:r>
      <w:r w:rsidR="00431CFE" w:rsidRPr="00213CF9">
        <w:rPr>
          <w:rFonts w:ascii="Calibri" w:hAnsi="Calibri"/>
          <w:b/>
        </w:rPr>
        <w:t>SA</w:t>
      </w:r>
      <w:r w:rsidR="004448D8" w:rsidRPr="00213CF9">
        <w:rPr>
          <w:rFonts w:ascii="Calibri" w:hAnsi="Calibri"/>
          <w:b/>
        </w:rPr>
        <w:t xml:space="preserve"> II</w:t>
      </w:r>
      <w:r w:rsidR="00B17475" w:rsidRPr="00213CF9">
        <w:rPr>
          <w:rFonts w:ascii="Calibri" w:hAnsi="Calibri"/>
          <w:b/>
        </w:rPr>
        <w:t>)</w:t>
      </w:r>
      <w:r w:rsidR="006D4F19" w:rsidRPr="00213CF9">
        <w:rPr>
          <w:rFonts w:ascii="Calibri" w:hAnsi="Calibri"/>
          <w:b/>
        </w:rPr>
        <w:t xml:space="preserve"> </w:t>
      </w:r>
      <w:r w:rsidR="00B17475" w:rsidRPr="00213CF9">
        <w:rPr>
          <w:rFonts w:ascii="Calibri" w:hAnsi="Calibri"/>
        </w:rPr>
        <w:t>je akcelerovat rozvoj inovačního ekosystému v JMK, zefektivnit organizační struktury a klíčové procesy, posilovat kompetence pro rozvoj výzkumu, vývoje a inovačního podnikání. Efektivní implementace RIS JMK přispěje k vyšší angažovanosti regionálních partnerů při identifikaci endogenních faktorů růstu, bude stimulovat dialog pro nacházení konsensu nad prioritami JMK a skrze inteligentní specializaci povede transformaci k posílení konkurenceschopnosti a znalostní ekonomiky.</w:t>
      </w:r>
      <w:r w:rsidRPr="00213CF9">
        <w:rPr>
          <w:rFonts w:ascii="Calibri" w:hAnsi="Calibri"/>
        </w:rPr>
        <w:t xml:space="preserve"> </w:t>
      </w:r>
    </w:p>
    <w:p w14:paraId="6CAD492F" w14:textId="12BE2750" w:rsidR="00353F84" w:rsidRPr="00213CF9" w:rsidRDefault="00353F84" w:rsidP="000B7A5D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Nositelem projektu </w:t>
      </w:r>
      <w:r w:rsidR="00431CFE" w:rsidRPr="00213CF9">
        <w:rPr>
          <w:rFonts w:ascii="Calibri" w:hAnsi="Calibri"/>
        </w:rPr>
        <w:t>SA</w:t>
      </w:r>
      <w:r w:rsidR="004448D8" w:rsidRPr="00213CF9">
        <w:rPr>
          <w:rFonts w:ascii="Calibri" w:hAnsi="Calibri"/>
        </w:rPr>
        <w:t xml:space="preserve"> II</w:t>
      </w:r>
      <w:r w:rsidRPr="00213CF9">
        <w:rPr>
          <w:rFonts w:ascii="Calibri" w:hAnsi="Calibri"/>
        </w:rPr>
        <w:t xml:space="preserve"> je Jihomoravský kraj. </w:t>
      </w:r>
      <w:r w:rsidR="00BB56AB" w:rsidRPr="00213CF9">
        <w:rPr>
          <w:rFonts w:ascii="Calibri" w:hAnsi="Calibri"/>
        </w:rPr>
        <w:t>Součástí projektu S</w:t>
      </w:r>
      <w:r w:rsidR="00431CFE" w:rsidRPr="00213CF9">
        <w:rPr>
          <w:rFonts w:ascii="Calibri" w:hAnsi="Calibri"/>
        </w:rPr>
        <w:t>A</w:t>
      </w:r>
      <w:r w:rsidR="004448D8" w:rsidRPr="00213CF9">
        <w:rPr>
          <w:rFonts w:ascii="Calibri" w:hAnsi="Calibri"/>
        </w:rPr>
        <w:t xml:space="preserve"> II</w:t>
      </w:r>
      <w:r w:rsidR="00431CFE" w:rsidRPr="00213CF9">
        <w:rPr>
          <w:rFonts w:ascii="Calibri" w:hAnsi="Calibri"/>
        </w:rPr>
        <w:t xml:space="preserve"> </w:t>
      </w:r>
      <w:r w:rsidR="00BB56AB" w:rsidRPr="00213CF9">
        <w:rPr>
          <w:rFonts w:ascii="Calibri" w:hAnsi="Calibri"/>
        </w:rPr>
        <w:t>je také aktivita s názvem Asistence</w:t>
      </w:r>
      <w:r w:rsidR="00DF467F" w:rsidRPr="00213CF9">
        <w:rPr>
          <w:rFonts w:ascii="Calibri" w:hAnsi="Calibri"/>
        </w:rPr>
        <w:t xml:space="preserve">, která formou dotace umožní příjemcům zajistit </w:t>
      </w:r>
      <w:r w:rsidR="00BB56AB" w:rsidRPr="00213CF9">
        <w:rPr>
          <w:rFonts w:ascii="Calibri" w:hAnsi="Calibri"/>
        </w:rPr>
        <w:t xml:space="preserve">podmínky pro kvalitní přípravu strategických projektů. Jedná se přitom o projekty, které mají </w:t>
      </w:r>
      <w:r w:rsidR="00DF467F" w:rsidRPr="00213CF9">
        <w:rPr>
          <w:rFonts w:ascii="Calibri" w:hAnsi="Calibri"/>
        </w:rPr>
        <w:t>vysokou ambici</w:t>
      </w:r>
      <w:r w:rsidR="00BB56AB" w:rsidRPr="00213CF9">
        <w:rPr>
          <w:rFonts w:ascii="Calibri" w:hAnsi="Calibri"/>
        </w:rPr>
        <w:t>,</w:t>
      </w:r>
      <w:r w:rsidR="00DF467F" w:rsidRPr="00213CF9">
        <w:rPr>
          <w:rFonts w:ascii="Calibri" w:hAnsi="Calibri"/>
        </w:rPr>
        <w:t xml:space="preserve"> </w:t>
      </w:r>
      <w:r w:rsidR="00BB56AB" w:rsidRPr="00213CF9">
        <w:rPr>
          <w:rFonts w:ascii="Calibri" w:hAnsi="Calibri"/>
        </w:rPr>
        <w:t xml:space="preserve">jsou schopné </w:t>
      </w:r>
      <w:r w:rsidR="00DF467F" w:rsidRPr="00213CF9">
        <w:rPr>
          <w:rFonts w:ascii="Calibri" w:hAnsi="Calibri"/>
        </w:rPr>
        <w:t xml:space="preserve">svými dopady </w:t>
      </w:r>
      <w:r w:rsidR="00BB56AB" w:rsidRPr="00213CF9">
        <w:rPr>
          <w:rFonts w:ascii="Calibri" w:hAnsi="Calibri"/>
        </w:rPr>
        <w:t>v regionu způsobit významnou kvalitativní změnu, vyžadují náročnou přípravu a koordinaci, a bez udělené podpory by pravděpodobně nevznikly</w:t>
      </w:r>
      <w:r w:rsidR="00DF467F" w:rsidRPr="00213CF9">
        <w:rPr>
          <w:rFonts w:ascii="Calibri" w:hAnsi="Calibri"/>
        </w:rPr>
        <w:t>, nebo by nebyly připraveny v náležité kvalitě</w:t>
      </w:r>
      <w:r w:rsidR="00BB56AB" w:rsidRPr="00213CF9">
        <w:rPr>
          <w:rFonts w:ascii="Calibri" w:hAnsi="Calibri"/>
        </w:rPr>
        <w:t xml:space="preserve">. </w:t>
      </w:r>
      <w:r w:rsidR="00404F45" w:rsidRPr="00213CF9">
        <w:rPr>
          <w:rFonts w:ascii="Calibri" w:hAnsi="Calibri"/>
        </w:rPr>
        <w:t xml:space="preserve"> </w:t>
      </w:r>
    </w:p>
    <w:p w14:paraId="57E25299" w14:textId="04B308B4" w:rsidR="00D03915" w:rsidRPr="00213CF9" w:rsidRDefault="00353F84" w:rsidP="002A455B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Výzva Asistence má za cíl podpořit přípravu projektů, které </w:t>
      </w:r>
      <w:r w:rsidR="006F6D57" w:rsidRPr="00213CF9">
        <w:rPr>
          <w:rFonts w:ascii="Calibri" w:hAnsi="Calibri"/>
          <w:b/>
        </w:rPr>
        <w:t>splňují parametry tzv. strategické intervence</w:t>
      </w:r>
      <w:r w:rsidR="00DE1EE5" w:rsidRPr="00213CF9">
        <w:rPr>
          <w:rFonts w:ascii="Calibri" w:hAnsi="Calibri"/>
          <w:b/>
        </w:rPr>
        <w:t xml:space="preserve"> / projektu</w:t>
      </w:r>
      <w:r w:rsidR="006F6D57" w:rsidRPr="00213CF9">
        <w:rPr>
          <w:rFonts w:ascii="Calibri" w:hAnsi="Calibri"/>
          <w:b/>
        </w:rPr>
        <w:t xml:space="preserve"> v pojetí </w:t>
      </w:r>
      <w:r w:rsidR="00DE1EE5" w:rsidRPr="00213CF9">
        <w:rPr>
          <w:rFonts w:ascii="Calibri" w:hAnsi="Calibri"/>
          <w:b/>
        </w:rPr>
        <w:t>Smart akcelerátoru</w:t>
      </w:r>
      <w:r w:rsidR="00ED52EC" w:rsidRPr="00213CF9">
        <w:rPr>
          <w:rFonts w:ascii="Calibri" w:hAnsi="Calibri"/>
        </w:rPr>
        <w:t xml:space="preserve">. Jde o projekty, které </w:t>
      </w:r>
      <w:r w:rsidR="003D6BD7" w:rsidRPr="00213CF9">
        <w:rPr>
          <w:rFonts w:ascii="Calibri" w:hAnsi="Calibri"/>
        </w:rPr>
        <w:t xml:space="preserve">v obecné rovině </w:t>
      </w:r>
      <w:r w:rsidR="00D03915" w:rsidRPr="00213CF9">
        <w:rPr>
          <w:rFonts w:ascii="Calibri" w:hAnsi="Calibri"/>
        </w:rPr>
        <w:t>splňují následující požadavky:</w:t>
      </w:r>
    </w:p>
    <w:p w14:paraId="7DAA82BA" w14:textId="178E9008" w:rsidR="007E125F" w:rsidRPr="00213CF9" w:rsidRDefault="00246297" w:rsidP="000E0B0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prokazatelně a významnou měrou přispív</w:t>
      </w:r>
      <w:r w:rsidR="00553A38" w:rsidRPr="00213CF9">
        <w:rPr>
          <w:rFonts w:ascii="Calibri" w:hAnsi="Calibri"/>
          <w:color w:val="000000"/>
        </w:rPr>
        <w:t>ají</w:t>
      </w:r>
      <w:r w:rsidRPr="00213CF9">
        <w:rPr>
          <w:rFonts w:ascii="Calibri" w:hAnsi="Calibri"/>
          <w:color w:val="000000"/>
        </w:rPr>
        <w:t xml:space="preserve"> k dosažení strategického cíle krajské přílohy k RIS3 strategii </w:t>
      </w:r>
      <w:r w:rsidRPr="00213CF9">
        <w:rPr>
          <w:rFonts w:ascii="Calibri" w:hAnsi="Calibri"/>
          <w:color w:val="000000"/>
        </w:rPr>
        <w:br/>
      </w:r>
    </w:p>
    <w:p w14:paraId="4F290850" w14:textId="77777777" w:rsidR="007E125F" w:rsidRPr="00213CF9" w:rsidRDefault="007E125F" w:rsidP="002A455B">
      <w:pPr>
        <w:spacing w:after="120"/>
        <w:ind w:left="708"/>
        <w:jc w:val="both"/>
        <w:rPr>
          <w:rFonts w:ascii="Calibri" w:hAnsi="Calibri"/>
        </w:rPr>
      </w:pPr>
      <w:r w:rsidRPr="00213CF9">
        <w:rPr>
          <w:rFonts w:ascii="Calibri" w:hAnsi="Calibri"/>
        </w:rPr>
        <w:t>V kontextu Jihomoravského kraje má výzva za cíl podpořit přípravu takových projektů, které přispějí k naplňování některého z níže uvedených specifických cílů RIS JMK:</w:t>
      </w:r>
    </w:p>
    <w:p w14:paraId="7430B47C" w14:textId="77777777" w:rsidR="007E125F" w:rsidRPr="00213CF9" w:rsidRDefault="007E125F" w:rsidP="002A455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Specifický cíl 3.1. </w:t>
      </w:r>
      <w:r w:rsidRPr="00213CF9">
        <w:rPr>
          <w:rFonts w:ascii="Calibri" w:eastAsia="Calibri" w:hAnsi="Calibri"/>
          <w:color w:val="000000"/>
        </w:rPr>
        <w:t>Vybudovat systém plošné osvěty a rozvoje podnikavosti</w:t>
      </w:r>
    </w:p>
    <w:p w14:paraId="1E287C85" w14:textId="77777777" w:rsidR="007E125F" w:rsidRPr="00213CF9" w:rsidRDefault="007E125F" w:rsidP="002A455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Specifický cíl 4.2. </w:t>
      </w:r>
      <w:r w:rsidRPr="00213CF9">
        <w:rPr>
          <w:rFonts w:ascii="Calibri" w:eastAsia="Calibri" w:hAnsi="Calibri"/>
          <w:color w:val="000000"/>
        </w:rPr>
        <w:t>Zavést plošný systém popularizace vědy, techniky a rozvoje digitální gramotnosti</w:t>
      </w:r>
    </w:p>
    <w:p w14:paraId="123DC1CD" w14:textId="77777777" w:rsidR="007E125F" w:rsidRPr="00213CF9" w:rsidRDefault="007E125F" w:rsidP="002A455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Specifický cíl 5.1. </w:t>
      </w:r>
      <w:r w:rsidRPr="00213CF9">
        <w:rPr>
          <w:rFonts w:ascii="Calibri" w:eastAsia="Calibri" w:hAnsi="Calibri"/>
          <w:color w:val="000000"/>
        </w:rPr>
        <w:t>Posilovat mezinárodní atraktivitu výzkumu a vzdělávání v profilových oborech a adresovat výzvy současného světa</w:t>
      </w:r>
    </w:p>
    <w:p w14:paraId="664093E3" w14:textId="77777777" w:rsidR="007E125F" w:rsidRPr="00213CF9" w:rsidRDefault="007E125F" w:rsidP="002A455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Specifický cíl 5.2. </w:t>
      </w:r>
      <w:r w:rsidRPr="00213CF9">
        <w:rPr>
          <w:rFonts w:ascii="Calibri" w:eastAsia="Calibri" w:hAnsi="Calibri"/>
          <w:color w:val="000000"/>
        </w:rPr>
        <w:t>Mobilizovat partnerství nejlepších výzkumných týmů s firmami</w:t>
      </w:r>
    </w:p>
    <w:p w14:paraId="56765111" w14:textId="77777777" w:rsidR="007E125F" w:rsidRPr="00213CF9" w:rsidRDefault="007E125F" w:rsidP="002A455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Specifický cíl 5.3. </w:t>
      </w:r>
      <w:r w:rsidRPr="00213CF9">
        <w:rPr>
          <w:rFonts w:ascii="Calibri" w:eastAsia="Calibri" w:hAnsi="Calibri"/>
          <w:color w:val="000000"/>
        </w:rPr>
        <w:t>Vytvářet příznivé podmínky a posílit vznik firem typu spin-</w:t>
      </w:r>
      <w:proofErr w:type="spellStart"/>
      <w:r w:rsidRPr="00213CF9">
        <w:rPr>
          <w:rFonts w:ascii="Calibri" w:eastAsia="Calibri" w:hAnsi="Calibri"/>
          <w:color w:val="000000"/>
        </w:rPr>
        <w:t>off</w:t>
      </w:r>
      <w:proofErr w:type="spellEnd"/>
      <w:r w:rsidRPr="00213CF9">
        <w:rPr>
          <w:rFonts w:ascii="Calibri" w:eastAsia="Calibri" w:hAnsi="Calibri"/>
          <w:color w:val="000000"/>
        </w:rPr>
        <w:t> z výzkumných organizací</w:t>
      </w:r>
    </w:p>
    <w:p w14:paraId="0BEC96C3" w14:textId="77777777" w:rsidR="007E125F" w:rsidRPr="00213CF9" w:rsidRDefault="007E125F" w:rsidP="002A455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hAnsi="Calibri"/>
          <w:color w:val="000000"/>
        </w:rPr>
      </w:pPr>
    </w:p>
    <w:p w14:paraId="7673E29E" w14:textId="56726571" w:rsidR="0049616E" w:rsidRPr="00213CF9" w:rsidRDefault="00246297" w:rsidP="002A455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a současně</w:t>
      </w:r>
    </w:p>
    <w:p w14:paraId="3A3316C2" w14:textId="722B88B3" w:rsidR="0049616E" w:rsidRPr="00213CF9" w:rsidRDefault="00246297" w:rsidP="002A455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posiluj</w:t>
      </w:r>
      <w:r w:rsidR="001D6121" w:rsidRPr="00213CF9">
        <w:rPr>
          <w:rFonts w:ascii="Calibri" w:hAnsi="Calibri"/>
          <w:color w:val="000000"/>
        </w:rPr>
        <w:t>í</w:t>
      </w:r>
      <w:r w:rsidRPr="00213CF9">
        <w:rPr>
          <w:rFonts w:ascii="Calibri" w:hAnsi="Calibri"/>
          <w:color w:val="000000"/>
        </w:rPr>
        <w:t xml:space="preserve"> spolupráci mezi subjekty inovačního prostředí v kraji (nebo subjektů inovačního prostředí v kraji se subjekty mimo kraj)</w:t>
      </w:r>
      <w:r w:rsidRPr="00213CF9">
        <w:rPr>
          <w:rFonts w:ascii="Calibri" w:hAnsi="Calibri"/>
          <w:color w:val="000000"/>
        </w:rPr>
        <w:br/>
        <w:t>a současn</w:t>
      </w:r>
      <w:r w:rsidR="0049616E" w:rsidRPr="00213CF9">
        <w:rPr>
          <w:rFonts w:ascii="Calibri" w:hAnsi="Calibri"/>
          <w:color w:val="000000"/>
        </w:rPr>
        <w:t>ě</w:t>
      </w:r>
    </w:p>
    <w:p w14:paraId="720100C0" w14:textId="59F5D0EE" w:rsidR="0049616E" w:rsidRPr="00213CF9" w:rsidRDefault="00246297" w:rsidP="002A455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existují odůvodněné předpoklady, že bud</w:t>
      </w:r>
      <w:r w:rsidR="001D6121" w:rsidRPr="00213CF9">
        <w:rPr>
          <w:rFonts w:ascii="Calibri" w:hAnsi="Calibri"/>
          <w:color w:val="000000"/>
        </w:rPr>
        <w:t>ou</w:t>
      </w:r>
      <w:r w:rsidRPr="00213CF9">
        <w:rPr>
          <w:rFonts w:ascii="Calibri" w:hAnsi="Calibri"/>
          <w:color w:val="000000"/>
        </w:rPr>
        <w:t xml:space="preserve"> mít přínosy/dopady pro soukromý sektor v kraji nebo mimo kraj v ČR, tj. např. musí prokazatelně prostřednictvím podpory </w:t>
      </w:r>
      <w:proofErr w:type="spellStart"/>
      <w:r w:rsidRPr="00213CF9">
        <w:rPr>
          <w:rFonts w:ascii="Calibri" w:hAnsi="Calibri"/>
          <w:color w:val="000000"/>
        </w:rPr>
        <w:t>VaV</w:t>
      </w:r>
      <w:proofErr w:type="spellEnd"/>
      <w:r w:rsidRPr="00213CF9">
        <w:rPr>
          <w:rFonts w:ascii="Calibri" w:hAnsi="Calibri"/>
          <w:color w:val="000000"/>
        </w:rPr>
        <w:t>/inovací či lidských zdrojů pro ně přispívat k růstu konkurenceschopnosti firem (přičemž platí, že intervence/projekt na podporu lidských zdrojů musí směřovat k intenzivnější spolupráci a propojení školství/vzdělávání s potřebami hospodářské sféry, jejichž výsledkem by měl být růst produktivity)</w:t>
      </w:r>
      <w:r w:rsidRPr="00213CF9">
        <w:rPr>
          <w:rFonts w:ascii="Calibri" w:hAnsi="Calibri"/>
          <w:color w:val="000000"/>
        </w:rPr>
        <w:br/>
        <w:t>nebo (ve smyslu 3 nebo 4)</w:t>
      </w:r>
    </w:p>
    <w:bookmarkStart w:id="0" w:name="_Hlk50627754"/>
    <w:p w14:paraId="312FE014" w14:textId="04E8C08E" w:rsidR="00246297" w:rsidRPr="00213CF9" w:rsidRDefault="00B325B8" w:rsidP="002A455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sdt>
        <w:sdtPr>
          <w:tag w:val="goog_rdk_1"/>
          <w:id w:val="413140286"/>
        </w:sdtPr>
        <w:sdtEndPr/>
        <w:sdtContent/>
      </w:sdt>
      <w:r w:rsidR="00246297" w:rsidRPr="00213CF9">
        <w:rPr>
          <w:rFonts w:ascii="Calibri" w:hAnsi="Calibri"/>
          <w:color w:val="000000"/>
        </w:rPr>
        <w:t xml:space="preserve">slouží k posílení domén inteligentní specializace daného kraje nebo České republiky, přičemž posílením domény se myslí zejména přínos k vytváření konkrétních nových či významně změněných produktů, technologií, postupů (obchodních, řídicích a jiných) či </w:t>
      </w:r>
      <w:r w:rsidR="00246297" w:rsidRPr="00213CF9">
        <w:rPr>
          <w:rFonts w:ascii="Calibri" w:hAnsi="Calibri"/>
          <w:color w:val="000000"/>
        </w:rPr>
        <w:lastRenderedPageBreak/>
        <w:t>vlastností výrobků, které vedou či povedou k většímu úspěchu firem v dané doméně na trhu, a zpravidla vedou k růstu produktivity a růstu obratu firem v dané doméně specializace.</w:t>
      </w:r>
    </w:p>
    <w:bookmarkEnd w:id="0"/>
    <w:p w14:paraId="7B7F7151" w14:textId="77777777" w:rsidR="00246297" w:rsidRPr="00213CF9" w:rsidRDefault="00246297" w:rsidP="002A455B">
      <w:pPr>
        <w:spacing w:after="120"/>
        <w:jc w:val="both"/>
        <w:rPr>
          <w:rFonts w:ascii="Calibri" w:hAnsi="Calibri"/>
        </w:rPr>
      </w:pPr>
    </w:p>
    <w:p w14:paraId="0E710B35" w14:textId="5FC00EC3" w:rsidR="003555A1" w:rsidRPr="00213CF9" w:rsidRDefault="003A528E" w:rsidP="000B7A5D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Projekty předkládané do </w:t>
      </w:r>
      <w:r w:rsidR="00055852">
        <w:rPr>
          <w:rFonts w:ascii="Calibri" w:hAnsi="Calibri"/>
        </w:rPr>
        <w:t>V</w:t>
      </w:r>
      <w:r w:rsidRPr="00213CF9">
        <w:rPr>
          <w:rFonts w:ascii="Calibri" w:hAnsi="Calibri"/>
        </w:rPr>
        <w:t xml:space="preserve">ýzvy by dále měly </w:t>
      </w:r>
      <w:r w:rsidR="00B62455" w:rsidRPr="00213CF9">
        <w:rPr>
          <w:rFonts w:ascii="Calibri" w:hAnsi="Calibri"/>
        </w:rPr>
        <w:t xml:space="preserve">– tam kde je to relevantní – vhodně </w:t>
      </w:r>
      <w:r w:rsidRPr="00213CF9">
        <w:rPr>
          <w:rFonts w:ascii="Calibri" w:hAnsi="Calibri"/>
        </w:rPr>
        <w:t>reagovat na některou ze tří globálních výzev identifikovaných v RIS JMK</w:t>
      </w:r>
      <w:r w:rsidR="00B62455" w:rsidRPr="00213CF9">
        <w:rPr>
          <w:rFonts w:ascii="Calibri" w:hAnsi="Calibri"/>
        </w:rPr>
        <w:t xml:space="preserve"> a rozvoj průřezových kompetencí</w:t>
      </w:r>
      <w:r w:rsidR="003555A1" w:rsidRPr="00213CF9">
        <w:rPr>
          <w:rFonts w:ascii="Calibri" w:hAnsi="Calibri"/>
        </w:rPr>
        <w:t>:</w:t>
      </w:r>
      <w:r w:rsidR="003555A1" w:rsidRPr="00213CF9">
        <w:rPr>
          <w:rFonts w:ascii="Calibri" w:hAnsi="Calibri"/>
        </w:rPr>
        <w:br/>
      </w:r>
    </w:p>
    <w:p w14:paraId="0C8536D3" w14:textId="7F1F739C" w:rsidR="003555A1" w:rsidRPr="00213CF9" w:rsidRDefault="003555A1" w:rsidP="000B7A5D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Globální výzvy:</w:t>
      </w:r>
    </w:p>
    <w:p w14:paraId="74A329BF" w14:textId="02CA1F35" w:rsidR="009878FD" w:rsidRPr="00213CF9" w:rsidRDefault="009878FD" w:rsidP="00213CF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klimatická změna a enviromentální udržitelnost</w:t>
      </w:r>
    </w:p>
    <w:p w14:paraId="1F1BE1F6" w14:textId="4EACD0AE" w:rsidR="009878FD" w:rsidRPr="00213CF9" w:rsidRDefault="009878FD" w:rsidP="00213CF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všudypřítomné digitální technologie a obsah</w:t>
      </w:r>
    </w:p>
    <w:p w14:paraId="56CE8E48" w14:textId="7A841DB1" w:rsidR="009878FD" w:rsidRPr="00213CF9" w:rsidRDefault="009878FD" w:rsidP="00213CF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demografické stárnutí a zdravá společnost</w:t>
      </w:r>
    </w:p>
    <w:p w14:paraId="39740D08" w14:textId="77777777" w:rsidR="009878FD" w:rsidRPr="00213CF9" w:rsidRDefault="009878FD" w:rsidP="009878FD">
      <w:pPr>
        <w:spacing w:after="120"/>
        <w:jc w:val="both"/>
        <w:rPr>
          <w:rFonts w:ascii="Calibri" w:hAnsi="Calibri"/>
        </w:rPr>
      </w:pPr>
    </w:p>
    <w:p w14:paraId="310E8ECC" w14:textId="53F490C3" w:rsidR="003555A1" w:rsidRPr="00213CF9" w:rsidRDefault="003555A1" w:rsidP="000B7A5D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Průřezové kompetence:</w:t>
      </w:r>
    </w:p>
    <w:p w14:paraId="5828AE29" w14:textId="77777777" w:rsidR="00AF0880" w:rsidRPr="00213CF9" w:rsidRDefault="009878FD" w:rsidP="00213CF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kreativní kompetence</w:t>
      </w:r>
    </w:p>
    <w:p w14:paraId="4B5466ED" w14:textId="75B5BD36" w:rsidR="009878FD" w:rsidRPr="00213CF9" w:rsidRDefault="009878FD" w:rsidP="00213CF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kompetence pro digitální transformaci</w:t>
      </w:r>
    </w:p>
    <w:p w14:paraId="1523D028" w14:textId="15873596" w:rsidR="009878FD" w:rsidRPr="00213CF9" w:rsidRDefault="009878FD" w:rsidP="00213CF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kompetence pro udržitelný růst</w:t>
      </w:r>
    </w:p>
    <w:p w14:paraId="364C1FA4" w14:textId="77777777" w:rsidR="003555A1" w:rsidRPr="00213CF9" w:rsidRDefault="003555A1" w:rsidP="000B7A5D">
      <w:pPr>
        <w:spacing w:after="120"/>
        <w:jc w:val="both"/>
        <w:rPr>
          <w:rFonts w:ascii="Calibri" w:hAnsi="Calibri"/>
        </w:rPr>
      </w:pPr>
    </w:p>
    <w:p w14:paraId="0A315A0F" w14:textId="79B4D234" w:rsidR="00353F84" w:rsidRPr="00213CF9" w:rsidRDefault="00353F84" w:rsidP="00E753DC">
      <w:pPr>
        <w:spacing w:after="160" w:line="259" w:lineRule="auto"/>
        <w:rPr>
          <w:rFonts w:ascii="Calibri" w:hAnsi="Calibri"/>
        </w:rPr>
      </w:pPr>
      <w:bookmarkStart w:id="1" w:name="_Hlk50627828"/>
      <w:r w:rsidRPr="00213CF9">
        <w:rPr>
          <w:rFonts w:ascii="Calibri" w:hAnsi="Calibri"/>
        </w:rPr>
        <w:t xml:space="preserve">U </w:t>
      </w:r>
      <w:r w:rsidR="004217D4" w:rsidRPr="00213CF9">
        <w:rPr>
          <w:rFonts w:ascii="Calibri" w:hAnsi="Calibri"/>
        </w:rPr>
        <w:t>projektů je obecně považována za přednost existence</w:t>
      </w:r>
      <w:r w:rsidR="00DF467F" w:rsidRPr="00213CF9">
        <w:rPr>
          <w:rFonts w:ascii="Calibri" w:hAnsi="Calibri"/>
        </w:rPr>
        <w:t xml:space="preserve"> mezinárodní dimenz</w:t>
      </w:r>
      <w:r w:rsidR="004217D4" w:rsidRPr="00213CF9">
        <w:rPr>
          <w:rFonts w:ascii="Calibri" w:hAnsi="Calibri"/>
        </w:rPr>
        <w:t>e</w:t>
      </w:r>
      <w:r w:rsidR="00DF467F" w:rsidRPr="00213CF9">
        <w:rPr>
          <w:rFonts w:ascii="Calibri" w:hAnsi="Calibri"/>
        </w:rPr>
        <w:t xml:space="preserve">: </w:t>
      </w:r>
      <w:r w:rsidRPr="00213CF9">
        <w:rPr>
          <w:rFonts w:ascii="Calibri" w:hAnsi="Calibri"/>
        </w:rPr>
        <w:t>přebírání dobré zahraniční praxe</w:t>
      </w:r>
      <w:r w:rsidR="00DF467F" w:rsidRPr="00213CF9">
        <w:rPr>
          <w:rFonts w:ascii="Calibri" w:hAnsi="Calibri"/>
        </w:rPr>
        <w:t xml:space="preserve"> a posílení spolupráce s předními zahraničními partnery.</w:t>
      </w:r>
    </w:p>
    <w:bookmarkEnd w:id="1"/>
    <w:p w14:paraId="2258B1E4" w14:textId="77777777" w:rsidR="00A9702C" w:rsidRPr="00213CF9" w:rsidRDefault="00A9702C" w:rsidP="00A9702C">
      <w:pPr>
        <w:jc w:val="both"/>
        <w:rPr>
          <w:rFonts w:ascii="Calibri" w:hAnsi="Calibri"/>
          <w:b/>
          <w:u w:val="single"/>
        </w:rPr>
      </w:pPr>
    </w:p>
    <w:p w14:paraId="3FAD3365" w14:textId="77777777" w:rsidR="00A9702C" w:rsidRPr="00213CF9" w:rsidRDefault="007F00EB" w:rsidP="00A9702C">
      <w:pPr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3</w:t>
      </w:r>
      <w:r w:rsidR="00A9702C" w:rsidRPr="00213CF9">
        <w:rPr>
          <w:rFonts w:ascii="Calibri" w:hAnsi="Calibri"/>
          <w:b/>
          <w:u w:val="single"/>
        </w:rPr>
        <w:t xml:space="preserve">. </w:t>
      </w:r>
      <w:r w:rsidR="0064154C" w:rsidRPr="00213CF9">
        <w:rPr>
          <w:rFonts w:ascii="Calibri" w:hAnsi="Calibri"/>
          <w:b/>
          <w:u w:val="single"/>
        </w:rPr>
        <w:t>P</w:t>
      </w:r>
      <w:r w:rsidR="00A9702C" w:rsidRPr="00213CF9">
        <w:rPr>
          <w:rFonts w:ascii="Calibri" w:hAnsi="Calibri"/>
          <w:b/>
          <w:u w:val="single"/>
        </w:rPr>
        <w:t>odporovan</w:t>
      </w:r>
      <w:r w:rsidR="00404F45" w:rsidRPr="00213CF9">
        <w:rPr>
          <w:rFonts w:ascii="Calibri" w:hAnsi="Calibri"/>
          <w:b/>
          <w:u w:val="single"/>
        </w:rPr>
        <w:t xml:space="preserve">é </w:t>
      </w:r>
      <w:r w:rsidR="00A9702C" w:rsidRPr="00213CF9">
        <w:rPr>
          <w:rFonts w:ascii="Calibri" w:hAnsi="Calibri"/>
          <w:b/>
          <w:u w:val="single"/>
        </w:rPr>
        <w:t>aktivit</w:t>
      </w:r>
      <w:r w:rsidR="00404F45" w:rsidRPr="00213CF9">
        <w:rPr>
          <w:rFonts w:ascii="Calibri" w:hAnsi="Calibri"/>
          <w:b/>
          <w:u w:val="single"/>
        </w:rPr>
        <w:t xml:space="preserve">y </w:t>
      </w:r>
      <w:r w:rsidR="009B4D9C" w:rsidRPr="00213CF9">
        <w:rPr>
          <w:rFonts w:ascii="Calibri" w:hAnsi="Calibri"/>
          <w:b/>
          <w:u w:val="single"/>
        </w:rPr>
        <w:t>a podmínky způsobilosti</w:t>
      </w:r>
      <w:r w:rsidR="008E44D8" w:rsidRPr="00213CF9">
        <w:rPr>
          <w:rFonts w:ascii="Calibri" w:hAnsi="Calibri"/>
          <w:b/>
          <w:u w:val="single"/>
        </w:rPr>
        <w:t xml:space="preserve"> (uznatelnosti)</w:t>
      </w:r>
      <w:r w:rsidR="009B4D9C" w:rsidRPr="00213CF9">
        <w:rPr>
          <w:rFonts w:ascii="Calibri" w:hAnsi="Calibri"/>
          <w:b/>
          <w:u w:val="single"/>
        </w:rPr>
        <w:t xml:space="preserve"> </w:t>
      </w:r>
      <w:r w:rsidR="0064154C" w:rsidRPr="00213CF9">
        <w:rPr>
          <w:rFonts w:ascii="Calibri" w:hAnsi="Calibri"/>
          <w:b/>
          <w:u w:val="single"/>
        </w:rPr>
        <w:t>v rámci výzvy</w:t>
      </w:r>
      <w:r w:rsidR="00404F45" w:rsidRPr="00213CF9">
        <w:rPr>
          <w:rFonts w:ascii="Calibri" w:hAnsi="Calibri"/>
          <w:b/>
          <w:u w:val="single"/>
        </w:rPr>
        <w:t xml:space="preserve"> </w:t>
      </w:r>
      <w:r w:rsidR="0064154C" w:rsidRPr="00213CF9">
        <w:rPr>
          <w:rFonts w:ascii="Calibri" w:hAnsi="Calibri"/>
          <w:b/>
          <w:u w:val="single"/>
        </w:rPr>
        <w:t>„</w:t>
      </w:r>
      <w:r w:rsidR="00404F45" w:rsidRPr="00213CF9">
        <w:rPr>
          <w:rFonts w:ascii="Calibri" w:hAnsi="Calibri"/>
          <w:b/>
          <w:u w:val="single"/>
        </w:rPr>
        <w:t>Asistence</w:t>
      </w:r>
      <w:r w:rsidR="0064154C" w:rsidRPr="00213CF9">
        <w:rPr>
          <w:rFonts w:ascii="Calibri" w:hAnsi="Calibri"/>
          <w:b/>
          <w:u w:val="single"/>
        </w:rPr>
        <w:t>“</w:t>
      </w:r>
    </w:p>
    <w:p w14:paraId="7299930A" w14:textId="77777777" w:rsidR="00A9702C" w:rsidRPr="00213CF9" w:rsidRDefault="00A9702C" w:rsidP="00A9702C">
      <w:pPr>
        <w:jc w:val="both"/>
        <w:rPr>
          <w:rFonts w:ascii="Calibri" w:hAnsi="Calibri"/>
          <w:b/>
          <w:u w:val="single"/>
        </w:rPr>
      </w:pPr>
    </w:p>
    <w:p w14:paraId="08AACF50" w14:textId="77777777" w:rsidR="007F00EB" w:rsidRPr="00213CF9" w:rsidRDefault="0064154C" w:rsidP="007F00EB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Výzva</w:t>
      </w:r>
      <w:r w:rsidR="00404F45" w:rsidRPr="00213CF9">
        <w:rPr>
          <w:rFonts w:ascii="Calibri" w:hAnsi="Calibri"/>
        </w:rPr>
        <w:t xml:space="preserve"> Asistence </w:t>
      </w:r>
      <w:r w:rsidR="00DF467F" w:rsidRPr="00213CF9">
        <w:rPr>
          <w:rFonts w:ascii="Calibri" w:hAnsi="Calibri"/>
        </w:rPr>
        <w:t>má za cíl</w:t>
      </w:r>
      <w:r w:rsidR="00404F45" w:rsidRPr="00213CF9">
        <w:rPr>
          <w:rFonts w:ascii="Calibri" w:hAnsi="Calibri"/>
          <w:b/>
        </w:rPr>
        <w:t xml:space="preserve"> připravit do stadia realizovatelnosti </w:t>
      </w:r>
      <w:r w:rsidR="00404F45" w:rsidRPr="00213CF9">
        <w:rPr>
          <w:rFonts w:ascii="Calibri" w:hAnsi="Calibri"/>
        </w:rPr>
        <w:t>s dostatečným předstihem</w:t>
      </w:r>
      <w:r w:rsidR="00404F45" w:rsidRPr="00213CF9">
        <w:rPr>
          <w:rFonts w:ascii="Calibri" w:hAnsi="Calibri"/>
          <w:b/>
        </w:rPr>
        <w:t xml:space="preserve"> kvalitní projekty tak, aby vycházely z </w:t>
      </w:r>
      <w:r w:rsidRPr="00213CF9">
        <w:rPr>
          <w:rFonts w:ascii="Calibri" w:hAnsi="Calibri"/>
          <w:b/>
        </w:rPr>
        <w:t xml:space="preserve">detailní </w:t>
      </w:r>
      <w:r w:rsidR="00404F45" w:rsidRPr="00213CF9">
        <w:rPr>
          <w:rFonts w:ascii="Calibri" w:hAnsi="Calibri"/>
          <w:b/>
        </w:rPr>
        <w:t>znalosti krajského inovačního systému a odpovídaly jeho reálným potřebám</w:t>
      </w:r>
      <w:r w:rsidR="00404F45" w:rsidRPr="00213CF9">
        <w:rPr>
          <w:rFonts w:ascii="Calibri" w:hAnsi="Calibri"/>
        </w:rPr>
        <w:t>.</w:t>
      </w:r>
      <w:r w:rsidRPr="00213CF9">
        <w:rPr>
          <w:rFonts w:ascii="Calibri" w:hAnsi="Calibri"/>
        </w:rPr>
        <w:t xml:space="preserve"> </w:t>
      </w:r>
      <w:r w:rsidR="007F00EB" w:rsidRPr="00213CF9">
        <w:rPr>
          <w:rFonts w:ascii="Calibri" w:hAnsi="Calibri"/>
        </w:rPr>
        <w:t xml:space="preserve">Smyslem aktivity je </w:t>
      </w:r>
      <w:r w:rsidR="007F00EB" w:rsidRPr="00213CF9">
        <w:rPr>
          <w:rFonts w:ascii="Calibri" w:hAnsi="Calibri"/>
          <w:b/>
        </w:rPr>
        <w:t xml:space="preserve">systematická podpora budování absorpční kapacity v regionu v souladu s potřebami RIS3 </w:t>
      </w:r>
      <w:r w:rsidR="007F00EB" w:rsidRPr="00213CF9">
        <w:rPr>
          <w:rFonts w:ascii="Calibri" w:hAnsi="Calibri"/>
        </w:rPr>
        <w:t>strategie na národní i krajské úrovni a koordinace přípravy projektových záměrů v kraji.</w:t>
      </w:r>
      <w:r w:rsidR="00DF467F" w:rsidRPr="00213CF9">
        <w:rPr>
          <w:rFonts w:ascii="Calibri" w:hAnsi="Calibri"/>
        </w:rPr>
        <w:t xml:space="preserve"> </w:t>
      </w:r>
    </w:p>
    <w:p w14:paraId="1BDFDA1A" w14:textId="1436F5C8" w:rsidR="00C52ACB" w:rsidRPr="00213CF9" w:rsidRDefault="007F00EB" w:rsidP="00384718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Aktivita Asistence vytváří nástroj pro zajištění </w:t>
      </w:r>
      <w:r w:rsidR="0064154C" w:rsidRPr="00213CF9">
        <w:rPr>
          <w:rFonts w:ascii="Calibri" w:hAnsi="Calibri"/>
        </w:rPr>
        <w:t>přípravy projekt</w:t>
      </w:r>
      <w:r w:rsidR="00C52ACB" w:rsidRPr="00213CF9">
        <w:rPr>
          <w:rFonts w:ascii="Calibri" w:hAnsi="Calibri"/>
        </w:rPr>
        <w:t>ových záměr</w:t>
      </w:r>
      <w:r w:rsidR="0064154C" w:rsidRPr="00213CF9">
        <w:rPr>
          <w:rFonts w:ascii="Calibri" w:hAnsi="Calibri"/>
        </w:rPr>
        <w:t xml:space="preserve">ů, které </w:t>
      </w:r>
      <w:r w:rsidR="00C52ACB" w:rsidRPr="00213CF9">
        <w:rPr>
          <w:rFonts w:ascii="Calibri" w:hAnsi="Calibri"/>
        </w:rPr>
        <w:t>budou následně</w:t>
      </w:r>
      <w:r w:rsidRPr="00213CF9">
        <w:rPr>
          <w:rFonts w:ascii="Calibri" w:hAnsi="Calibri"/>
        </w:rPr>
        <w:t xml:space="preserve"> podány do relevantní výzvy vhodného programu na </w:t>
      </w:r>
      <w:r w:rsidR="009051E0">
        <w:rPr>
          <w:rFonts w:ascii="Calibri" w:hAnsi="Calibri"/>
        </w:rPr>
        <w:t xml:space="preserve">národní či </w:t>
      </w:r>
      <w:r w:rsidR="00AD17ED" w:rsidRPr="009051E0">
        <w:rPr>
          <w:rFonts w:ascii="Calibri" w:hAnsi="Calibri"/>
        </w:rPr>
        <w:t xml:space="preserve">mezinárodní </w:t>
      </w:r>
      <w:r w:rsidRPr="00213CF9">
        <w:rPr>
          <w:rFonts w:ascii="Calibri" w:hAnsi="Calibri"/>
        </w:rPr>
        <w:t xml:space="preserve">úrovni, případně </w:t>
      </w:r>
      <w:r w:rsidR="00C52ACB" w:rsidRPr="00213CF9">
        <w:rPr>
          <w:rFonts w:ascii="Calibri" w:hAnsi="Calibri"/>
        </w:rPr>
        <w:t xml:space="preserve">budou </w:t>
      </w:r>
      <w:r w:rsidRPr="00213CF9">
        <w:rPr>
          <w:rFonts w:ascii="Calibri" w:hAnsi="Calibri"/>
        </w:rPr>
        <w:t xml:space="preserve">připraveny k realizaci ze zdrojů identifikovaných jinde (např. místní rozpočty, </w:t>
      </w:r>
      <w:r w:rsidR="00C52ACB" w:rsidRPr="00213CF9">
        <w:rPr>
          <w:rFonts w:ascii="Calibri" w:hAnsi="Calibri"/>
        </w:rPr>
        <w:t xml:space="preserve">soukromé </w:t>
      </w:r>
      <w:proofErr w:type="gramStart"/>
      <w:r w:rsidR="00C52ACB" w:rsidRPr="00213CF9">
        <w:rPr>
          <w:rFonts w:ascii="Calibri" w:hAnsi="Calibri"/>
        </w:rPr>
        <w:t>zdroje,</w:t>
      </w:r>
      <w:proofErr w:type="gramEnd"/>
      <w:r w:rsidR="00C52ACB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>apod.).</w:t>
      </w:r>
      <w:r w:rsidR="00C52ACB" w:rsidRPr="00213CF9">
        <w:rPr>
          <w:rFonts w:ascii="Calibri" w:hAnsi="Calibri"/>
        </w:rPr>
        <w:t xml:space="preserve"> </w:t>
      </w:r>
    </w:p>
    <w:p w14:paraId="75BEC719" w14:textId="77777777" w:rsidR="00B500CD" w:rsidRPr="00213CF9" w:rsidRDefault="00B500CD" w:rsidP="00352CFA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Pro potřeby této </w:t>
      </w:r>
      <w:r w:rsidR="00352CFA" w:rsidRPr="00213CF9">
        <w:rPr>
          <w:rFonts w:ascii="Calibri" w:hAnsi="Calibri"/>
        </w:rPr>
        <w:t>výzvy</w:t>
      </w:r>
      <w:r w:rsidRPr="00213CF9">
        <w:rPr>
          <w:rFonts w:ascii="Calibri" w:hAnsi="Calibri"/>
        </w:rPr>
        <w:t xml:space="preserve"> bude v textu nadále rozlišováno mezi:</w:t>
      </w:r>
    </w:p>
    <w:p w14:paraId="32E8F801" w14:textId="1BE5CD56" w:rsidR="00B500CD" w:rsidRPr="00213CF9" w:rsidRDefault="00B500CD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b/>
          <w:color w:val="000000"/>
        </w:rPr>
        <w:t>přípravným projektem</w:t>
      </w:r>
      <w:r w:rsidRPr="00213CF9">
        <w:rPr>
          <w:rFonts w:ascii="Calibri" w:hAnsi="Calibri"/>
          <w:color w:val="000000"/>
        </w:rPr>
        <w:t xml:space="preserve">, kterým se rozumí </w:t>
      </w:r>
      <w:r w:rsidR="00B70543" w:rsidRPr="00213CF9">
        <w:rPr>
          <w:rFonts w:ascii="Calibri" w:hAnsi="Calibri"/>
          <w:color w:val="000000"/>
        </w:rPr>
        <w:t>aktivity podporované z této výzvy, které zahrnují různé činnosti (pracovní jednání, zpracování dílčích analýz, rozpracování a přichystání nutné dokumentace, podkladů či posudků) směřující k rozpracování a zahájení vlastního projektu, o jehož realizaci žadatel usiluje</w:t>
      </w:r>
      <w:r w:rsidRPr="00213CF9">
        <w:rPr>
          <w:rFonts w:ascii="Calibri" w:hAnsi="Calibri"/>
          <w:color w:val="000000"/>
        </w:rPr>
        <w:t>;</w:t>
      </w:r>
    </w:p>
    <w:p w14:paraId="2E7F03D3" w14:textId="3E7887EB" w:rsidR="00B500CD" w:rsidRPr="00213CF9" w:rsidRDefault="00B500CD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b/>
          <w:color w:val="000000"/>
        </w:rPr>
        <w:t>vlastním projektem</w:t>
      </w:r>
      <w:r w:rsidRPr="00213CF9">
        <w:rPr>
          <w:rFonts w:ascii="Calibri" w:hAnsi="Calibri"/>
          <w:color w:val="000000"/>
        </w:rPr>
        <w:t xml:space="preserve">, kterým se rozumí </w:t>
      </w:r>
      <w:r w:rsidR="0009742B" w:rsidRPr="00213CF9">
        <w:rPr>
          <w:rFonts w:ascii="Calibri" w:hAnsi="Calibri"/>
          <w:color w:val="000000"/>
        </w:rPr>
        <w:t xml:space="preserve">soubor jasně ohraničených aktivit, které však v tuto chvíli nejsou dostatečně konkrétně rozpracované a k jejichž realizaci žadatel přistoupí v budoucnu v návaznosti na přípravný projekt. </w:t>
      </w:r>
      <w:sdt>
        <w:sdtPr>
          <w:tag w:val="goog_rdk_3"/>
          <w:id w:val="1603984616"/>
        </w:sdtPr>
        <w:sdtEndPr/>
        <w:sdtContent/>
      </w:sdt>
      <w:sdt>
        <w:sdtPr>
          <w:tag w:val="goog_rdk_4"/>
          <w:id w:val="349309243"/>
        </w:sdtPr>
        <w:sdtEndPr/>
        <w:sdtContent/>
      </w:sdt>
      <w:r w:rsidR="0009742B" w:rsidRPr="00213CF9">
        <w:rPr>
          <w:rFonts w:ascii="Calibri" w:hAnsi="Calibri"/>
          <w:color w:val="000000"/>
        </w:rPr>
        <w:t>Vlastní projekt bude obvykle (ne však nutně) vyžadovat předložení žádosti do některého dotačního programu.</w:t>
      </w:r>
    </w:p>
    <w:p w14:paraId="59C277BD" w14:textId="21E32FC2" w:rsidR="009B4D9C" w:rsidRPr="00213CF9" w:rsidRDefault="009A76D3" w:rsidP="007568B3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Přípravné projekty</w:t>
      </w:r>
      <w:r w:rsidR="00384718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 xml:space="preserve">podpořené ve výzvě Asistence </w:t>
      </w:r>
      <w:r w:rsidR="00384718" w:rsidRPr="00213CF9">
        <w:rPr>
          <w:rFonts w:ascii="Calibri" w:hAnsi="Calibri"/>
        </w:rPr>
        <w:t xml:space="preserve">budou </w:t>
      </w:r>
      <w:r w:rsidRPr="00213CF9">
        <w:rPr>
          <w:rFonts w:ascii="Calibri" w:hAnsi="Calibri"/>
        </w:rPr>
        <w:t xml:space="preserve">v průběhu realizace </w:t>
      </w:r>
      <w:r w:rsidR="00C52ACB" w:rsidRPr="00213CF9">
        <w:rPr>
          <w:rFonts w:ascii="Calibri" w:hAnsi="Calibri"/>
        </w:rPr>
        <w:t xml:space="preserve">příjemcem </w:t>
      </w:r>
      <w:r w:rsidR="00384718" w:rsidRPr="00213CF9">
        <w:rPr>
          <w:rFonts w:ascii="Calibri" w:hAnsi="Calibri"/>
        </w:rPr>
        <w:t xml:space="preserve">rozpracovány do úrovně </w:t>
      </w:r>
      <w:r w:rsidR="00384718" w:rsidRPr="00C5217C">
        <w:rPr>
          <w:rFonts w:ascii="Calibri" w:hAnsi="Calibri"/>
        </w:rPr>
        <w:t xml:space="preserve">podrobné/extenzivní projektové </w:t>
      </w:r>
      <w:proofErr w:type="spellStart"/>
      <w:r w:rsidR="00384718" w:rsidRPr="00C5217C">
        <w:rPr>
          <w:rFonts w:ascii="Calibri" w:hAnsi="Calibri"/>
        </w:rPr>
        <w:t>fiš</w:t>
      </w:r>
      <w:r w:rsidR="00B65668">
        <w:rPr>
          <w:rFonts w:ascii="Calibri" w:hAnsi="Calibri"/>
        </w:rPr>
        <w:t>e</w:t>
      </w:r>
      <w:proofErr w:type="spellEnd"/>
      <w:r w:rsidRPr="00C5217C">
        <w:rPr>
          <w:rFonts w:ascii="Calibri" w:hAnsi="Calibri"/>
        </w:rPr>
        <w:t>,</w:t>
      </w:r>
      <w:r w:rsidRPr="00213CF9">
        <w:rPr>
          <w:rFonts w:ascii="Calibri" w:hAnsi="Calibri"/>
        </w:rPr>
        <w:t xml:space="preserve"> která bude jako minimum </w:t>
      </w:r>
      <w:r w:rsidRPr="00213CF9">
        <w:rPr>
          <w:rFonts w:ascii="Calibri" w:hAnsi="Calibri"/>
        </w:rPr>
        <w:lastRenderedPageBreak/>
        <w:t>obsahovat</w:t>
      </w:r>
      <w:r w:rsidR="00384718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>náležitosti definované v</w:t>
      </w:r>
      <w:r w:rsidR="006072D8" w:rsidRPr="00213CF9">
        <w:rPr>
          <w:rFonts w:ascii="Calibri" w:hAnsi="Calibri"/>
        </w:rPr>
        <w:t> </w:t>
      </w:r>
      <w:r w:rsidR="009B4D9C" w:rsidRPr="00213CF9">
        <w:rPr>
          <w:rFonts w:ascii="Calibri" w:hAnsi="Calibri"/>
        </w:rPr>
        <w:t>přílo</w:t>
      </w:r>
      <w:r w:rsidRPr="00213CF9">
        <w:rPr>
          <w:rFonts w:ascii="Calibri" w:hAnsi="Calibri"/>
        </w:rPr>
        <w:t>ze</w:t>
      </w:r>
      <w:r w:rsidR="006072D8" w:rsidRPr="00213CF9">
        <w:rPr>
          <w:rFonts w:ascii="Calibri" w:hAnsi="Calibri"/>
        </w:rPr>
        <w:t xml:space="preserve"> č.</w:t>
      </w:r>
      <w:r w:rsidR="009B4D9C" w:rsidRPr="00213CF9">
        <w:rPr>
          <w:rFonts w:ascii="Calibri" w:hAnsi="Calibri"/>
        </w:rPr>
        <w:t xml:space="preserve"> </w:t>
      </w:r>
      <w:r w:rsidR="006072D8" w:rsidRPr="00213CF9">
        <w:rPr>
          <w:rFonts w:ascii="Calibri" w:hAnsi="Calibri"/>
        </w:rPr>
        <w:t>2</w:t>
      </w:r>
      <w:r w:rsidR="009B4D9C" w:rsidRPr="00213CF9">
        <w:rPr>
          <w:rFonts w:ascii="Calibri" w:hAnsi="Calibri"/>
        </w:rPr>
        <w:t xml:space="preserve"> </w:t>
      </w:r>
      <w:r w:rsidR="00384718" w:rsidRPr="00213CF9">
        <w:rPr>
          <w:rFonts w:ascii="Calibri" w:hAnsi="Calibri"/>
        </w:rPr>
        <w:t>(tj.</w:t>
      </w:r>
      <w:r w:rsidR="009E509A" w:rsidRPr="00213CF9">
        <w:rPr>
          <w:rFonts w:ascii="Calibri" w:hAnsi="Calibri"/>
        </w:rPr>
        <w:t xml:space="preserve"> </w:t>
      </w:r>
      <w:r w:rsidR="00384718" w:rsidRPr="00213CF9">
        <w:rPr>
          <w:rFonts w:ascii="Calibri" w:hAnsi="Calibri"/>
        </w:rPr>
        <w:t xml:space="preserve">definování cíle a kvantifikovaných výsledků intervence, závazného určení nositele a klíčových partnerů projektu, popsaných aktivit, vč. vyčíslení nákladů, </w:t>
      </w:r>
      <w:proofErr w:type="gramStart"/>
      <w:r w:rsidR="00384718" w:rsidRPr="00213CF9">
        <w:rPr>
          <w:rFonts w:ascii="Calibri" w:hAnsi="Calibri"/>
        </w:rPr>
        <w:t>harmonogramu,</w:t>
      </w:r>
      <w:proofErr w:type="gramEnd"/>
      <w:r w:rsidR="00384718" w:rsidRPr="00213CF9">
        <w:rPr>
          <w:rFonts w:ascii="Calibri" w:hAnsi="Calibri"/>
        </w:rPr>
        <w:t xml:space="preserve"> apod.)</w:t>
      </w:r>
      <w:r w:rsidR="00C52ACB" w:rsidRPr="00213CF9">
        <w:rPr>
          <w:rFonts w:ascii="Calibri" w:hAnsi="Calibri"/>
        </w:rPr>
        <w:t xml:space="preserve">. </w:t>
      </w:r>
    </w:p>
    <w:p w14:paraId="14786F72" w14:textId="013A1F01" w:rsidR="007568B3" w:rsidRPr="00213CF9" w:rsidRDefault="00C52ACB" w:rsidP="007568B3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 případě, že podpořený </w:t>
      </w:r>
      <w:r w:rsidR="009A76D3" w:rsidRPr="00213CF9">
        <w:rPr>
          <w:rFonts w:ascii="Calibri" w:hAnsi="Calibri"/>
        </w:rPr>
        <w:t>přípravný projekt</w:t>
      </w:r>
      <w:r w:rsidRPr="00213CF9">
        <w:rPr>
          <w:rFonts w:ascii="Calibri" w:hAnsi="Calibri"/>
        </w:rPr>
        <w:t xml:space="preserve"> </w:t>
      </w:r>
      <w:r w:rsidR="009B4D9C" w:rsidRPr="00213CF9">
        <w:rPr>
          <w:rFonts w:ascii="Calibri" w:hAnsi="Calibri"/>
        </w:rPr>
        <w:t xml:space="preserve">ve </w:t>
      </w:r>
      <w:r w:rsidR="005748A9">
        <w:rPr>
          <w:rFonts w:ascii="Calibri" w:hAnsi="Calibri"/>
        </w:rPr>
        <w:t>V</w:t>
      </w:r>
      <w:r w:rsidR="009B4D9C" w:rsidRPr="00213CF9">
        <w:rPr>
          <w:rFonts w:ascii="Calibri" w:hAnsi="Calibri"/>
        </w:rPr>
        <w:t>ýzvě Asistence má za cíl</w:t>
      </w:r>
      <w:r w:rsidRPr="00213CF9">
        <w:rPr>
          <w:rFonts w:ascii="Calibri" w:hAnsi="Calibri"/>
        </w:rPr>
        <w:t xml:space="preserve"> získání podpory na realizaci z</w:t>
      </w:r>
      <w:r w:rsidR="009B4D9C" w:rsidRPr="00213CF9">
        <w:rPr>
          <w:rFonts w:ascii="Calibri" w:hAnsi="Calibri"/>
        </w:rPr>
        <w:t xml:space="preserve"> některého </w:t>
      </w:r>
      <w:r w:rsidRPr="00213CF9">
        <w:rPr>
          <w:rFonts w:ascii="Calibri" w:hAnsi="Calibri"/>
        </w:rPr>
        <w:t xml:space="preserve">dotačního programu </w:t>
      </w:r>
      <w:sdt>
        <w:sdtPr>
          <w:tag w:val="goog_rdk_5"/>
          <w:id w:val="1909659738"/>
        </w:sdtPr>
        <w:sdtEndPr/>
        <w:sdtContent/>
      </w:sdt>
      <w:r w:rsidRPr="00213CF9">
        <w:rPr>
          <w:rFonts w:ascii="Calibri" w:hAnsi="Calibri"/>
        </w:rPr>
        <w:t>(</w:t>
      </w:r>
      <w:r w:rsidR="00A26CBB">
        <w:rPr>
          <w:rFonts w:ascii="Calibri" w:hAnsi="Calibri"/>
        </w:rPr>
        <w:t xml:space="preserve">národního či </w:t>
      </w:r>
      <w:r w:rsidR="00DA5915">
        <w:rPr>
          <w:rFonts w:ascii="Calibri" w:eastAsia="Calibri" w:hAnsi="Calibri" w:cs="Calibri"/>
        </w:rPr>
        <w:t>mezinárodního</w:t>
      </w:r>
      <w:r w:rsidR="0017014A">
        <w:rPr>
          <w:rFonts w:ascii="Calibri" w:eastAsia="Calibri" w:hAnsi="Calibri" w:cs="Calibri"/>
        </w:rPr>
        <w:t>)</w:t>
      </w:r>
      <w:r w:rsidRPr="00213CF9">
        <w:rPr>
          <w:rFonts w:ascii="Calibri" w:hAnsi="Calibri"/>
        </w:rPr>
        <w:t xml:space="preserve"> je příjemce </w:t>
      </w:r>
      <w:r w:rsidR="009B4D9C" w:rsidRPr="00213CF9">
        <w:rPr>
          <w:rFonts w:ascii="Calibri" w:hAnsi="Calibri"/>
        </w:rPr>
        <w:t xml:space="preserve">rovněž </w:t>
      </w:r>
      <w:r w:rsidRPr="00213CF9">
        <w:rPr>
          <w:rFonts w:ascii="Calibri" w:hAnsi="Calibri"/>
        </w:rPr>
        <w:t xml:space="preserve">povinen zajistit </w:t>
      </w:r>
      <w:r w:rsidR="009B4D9C" w:rsidRPr="00213CF9">
        <w:rPr>
          <w:rFonts w:ascii="Calibri" w:hAnsi="Calibri"/>
        </w:rPr>
        <w:t xml:space="preserve">podání </w:t>
      </w:r>
      <w:r w:rsidR="007568B3" w:rsidRPr="00213CF9">
        <w:rPr>
          <w:rFonts w:ascii="Calibri" w:hAnsi="Calibri"/>
        </w:rPr>
        <w:t xml:space="preserve">žádosti o dotaci </w:t>
      </w:r>
      <w:r w:rsidR="009B4D9C" w:rsidRPr="00213CF9">
        <w:rPr>
          <w:rFonts w:ascii="Calibri" w:hAnsi="Calibri"/>
        </w:rPr>
        <w:t xml:space="preserve">v příslušném programu, </w:t>
      </w:r>
      <w:r w:rsidR="007568B3" w:rsidRPr="00213CF9">
        <w:rPr>
          <w:rFonts w:ascii="Calibri" w:hAnsi="Calibri"/>
        </w:rPr>
        <w:t xml:space="preserve">včetně všech požadovaných příloh </w:t>
      </w:r>
      <w:r w:rsidR="009B4D9C" w:rsidRPr="00213CF9">
        <w:rPr>
          <w:rFonts w:ascii="Calibri" w:hAnsi="Calibri"/>
        </w:rPr>
        <w:t xml:space="preserve">a </w:t>
      </w:r>
      <w:r w:rsidR="007568B3" w:rsidRPr="00213CF9">
        <w:rPr>
          <w:rFonts w:ascii="Calibri" w:hAnsi="Calibri"/>
        </w:rPr>
        <w:t xml:space="preserve">v souladu s požadavky </w:t>
      </w:r>
      <w:r w:rsidR="009B4D9C" w:rsidRPr="00213CF9">
        <w:rPr>
          <w:rFonts w:ascii="Calibri" w:hAnsi="Calibri"/>
        </w:rPr>
        <w:t>poskytovatele podpory</w:t>
      </w:r>
      <w:r w:rsidR="007568B3" w:rsidRPr="00213CF9">
        <w:rPr>
          <w:rFonts w:ascii="Calibri" w:hAnsi="Calibri"/>
        </w:rPr>
        <w:t xml:space="preserve"> relevantního tuzemského nebo zahraničního programu</w:t>
      </w:r>
      <w:r w:rsidR="009D59B9" w:rsidRPr="00213CF9">
        <w:rPr>
          <w:rFonts w:ascii="Calibri" w:hAnsi="Calibri"/>
        </w:rPr>
        <w:t xml:space="preserve"> nejpozději </w:t>
      </w:r>
      <w:r w:rsidR="002C041D" w:rsidRPr="00213CF9">
        <w:rPr>
          <w:rFonts w:ascii="Calibri" w:hAnsi="Calibri"/>
        </w:rPr>
        <w:t>do</w:t>
      </w:r>
      <w:r w:rsidR="006A7515" w:rsidRPr="00213CF9">
        <w:rPr>
          <w:rFonts w:ascii="Calibri" w:hAnsi="Calibri"/>
        </w:rPr>
        <w:t xml:space="preserve"> 30.0</w:t>
      </w:r>
      <w:r w:rsidR="00A75AC1" w:rsidRPr="00213CF9">
        <w:rPr>
          <w:rFonts w:ascii="Calibri" w:hAnsi="Calibri"/>
        </w:rPr>
        <w:t>9</w:t>
      </w:r>
      <w:r w:rsidR="006A7515" w:rsidRPr="00213CF9">
        <w:rPr>
          <w:rFonts w:ascii="Calibri" w:hAnsi="Calibri"/>
        </w:rPr>
        <w:t>.20</w:t>
      </w:r>
      <w:r w:rsidR="00241B81" w:rsidRPr="00213CF9">
        <w:rPr>
          <w:rFonts w:ascii="Calibri" w:hAnsi="Calibri"/>
        </w:rPr>
        <w:t>2</w:t>
      </w:r>
      <w:r w:rsidR="00213CF9" w:rsidRPr="00213CF9">
        <w:rPr>
          <w:rFonts w:ascii="Calibri" w:hAnsi="Calibri"/>
        </w:rPr>
        <w:t>2</w:t>
      </w:r>
      <w:r w:rsidR="00213CF9">
        <w:rPr>
          <w:rFonts w:ascii="Calibri" w:hAnsi="Calibri"/>
        </w:rPr>
        <w:t xml:space="preserve"> </w:t>
      </w:r>
      <w:r w:rsidR="00213CF9" w:rsidRPr="00213CF9">
        <w:rPr>
          <w:rFonts w:ascii="Calibri" w:hAnsi="Calibri"/>
          <w:vertAlign w:val="superscript"/>
        </w:rPr>
        <w:t>1</w:t>
      </w:r>
      <w:r w:rsidR="00213CF9" w:rsidRPr="00213CF9">
        <w:rPr>
          <w:rFonts w:ascii="Calibri" w:hAnsi="Calibri"/>
        </w:rPr>
        <w:t>. Pro</w:t>
      </w:r>
      <w:r w:rsidR="00213CF9">
        <w:rPr>
          <w:rFonts w:ascii="Calibri" w:hAnsi="Calibri"/>
        </w:rPr>
        <w:t xml:space="preserve"> </w:t>
      </w:r>
      <w:r w:rsidR="009B4D9C" w:rsidRPr="00213CF9">
        <w:rPr>
          <w:rFonts w:ascii="Calibri" w:hAnsi="Calibri"/>
        </w:rPr>
        <w:t>splnění způsobilosti musí v takovém případě projektová žádost projít alespoň schválením formální správnosti a přijatelnosti</w:t>
      </w:r>
      <w:r w:rsidR="00E55337" w:rsidRPr="00213CF9">
        <w:rPr>
          <w:rFonts w:ascii="Calibri" w:hAnsi="Calibri"/>
        </w:rPr>
        <w:t xml:space="preserve"> u poskytovatele zvoleného dotačního programu</w:t>
      </w:r>
      <w:r w:rsidR="009B4D9C" w:rsidRPr="00213CF9">
        <w:rPr>
          <w:rFonts w:ascii="Calibri" w:hAnsi="Calibri"/>
        </w:rPr>
        <w:t>.</w:t>
      </w:r>
    </w:p>
    <w:p w14:paraId="6B581D76" w14:textId="57739733" w:rsidR="007568B3" w:rsidRPr="00213CF9" w:rsidRDefault="00B325B8" w:rsidP="007568B3">
      <w:pPr>
        <w:spacing w:after="120"/>
        <w:jc w:val="both"/>
        <w:rPr>
          <w:rFonts w:ascii="Calibri" w:hAnsi="Calibri"/>
        </w:rPr>
      </w:pPr>
      <w:sdt>
        <w:sdtPr>
          <w:tag w:val="goog_rdk_7"/>
          <w:id w:val="220336298"/>
        </w:sdtPr>
        <w:sdtEndPr/>
        <w:sdtContent/>
      </w:sdt>
      <w:r w:rsidR="009B4D9C" w:rsidRPr="00213CF9">
        <w:rPr>
          <w:rFonts w:ascii="Calibri" w:hAnsi="Calibri"/>
        </w:rPr>
        <w:t xml:space="preserve">V případě, že podpořený </w:t>
      </w:r>
      <w:r w:rsidR="009A76D3" w:rsidRPr="00213CF9">
        <w:rPr>
          <w:rFonts w:ascii="Calibri" w:hAnsi="Calibri"/>
        </w:rPr>
        <w:t>přípravný projekt</w:t>
      </w:r>
      <w:r w:rsidR="009B4D9C" w:rsidRPr="00213CF9">
        <w:rPr>
          <w:rFonts w:ascii="Calibri" w:hAnsi="Calibri"/>
        </w:rPr>
        <w:t xml:space="preserve"> ve </w:t>
      </w:r>
      <w:r w:rsidR="005748A9">
        <w:rPr>
          <w:rFonts w:ascii="Calibri" w:hAnsi="Calibri"/>
        </w:rPr>
        <w:t>V</w:t>
      </w:r>
      <w:r w:rsidR="009B4D9C" w:rsidRPr="00213CF9">
        <w:rPr>
          <w:rFonts w:ascii="Calibri" w:hAnsi="Calibri"/>
        </w:rPr>
        <w:t xml:space="preserve">ýzvě Asistence má za cíl získání </w:t>
      </w:r>
      <w:r w:rsidR="00ED1E1D" w:rsidRPr="00213CF9">
        <w:rPr>
          <w:rFonts w:ascii="Calibri" w:hAnsi="Calibri"/>
        </w:rPr>
        <w:t xml:space="preserve">finanční </w:t>
      </w:r>
      <w:r w:rsidR="009B4D9C" w:rsidRPr="00213CF9">
        <w:rPr>
          <w:rFonts w:ascii="Calibri" w:hAnsi="Calibri"/>
        </w:rPr>
        <w:t xml:space="preserve">podpory mimo dotační program (např. formou jednorázové podpory, nebo financováním z vlastních zdrojů), je příjemce podpory povinen </w:t>
      </w:r>
      <w:r w:rsidR="00E55337" w:rsidRPr="00213CF9">
        <w:rPr>
          <w:rFonts w:ascii="Calibri" w:hAnsi="Calibri"/>
        </w:rPr>
        <w:t xml:space="preserve">zahájit </w:t>
      </w:r>
      <w:r w:rsidR="009B4D9C" w:rsidRPr="00213CF9">
        <w:rPr>
          <w:rFonts w:ascii="Calibri" w:hAnsi="Calibri"/>
        </w:rPr>
        <w:t xml:space="preserve">realizaci </w:t>
      </w:r>
      <w:r w:rsidR="00417A57">
        <w:rPr>
          <w:rFonts w:ascii="Calibri" w:eastAsia="Calibri" w:hAnsi="Calibri" w:cs="Calibri"/>
        </w:rPr>
        <w:t>vlastního</w:t>
      </w:r>
      <w:r w:rsidR="004432C9">
        <w:rPr>
          <w:rFonts w:ascii="Calibri" w:eastAsia="Calibri" w:hAnsi="Calibri" w:cs="Calibri"/>
        </w:rPr>
        <w:t xml:space="preserve"> </w:t>
      </w:r>
      <w:sdt>
        <w:sdtPr>
          <w:tag w:val="goog_rdk_8"/>
          <w:id w:val="-1967961244"/>
        </w:sdtPr>
        <w:sdtEndPr/>
        <w:sdtContent/>
      </w:sdt>
      <w:proofErr w:type="gramStart"/>
      <w:r w:rsidR="009B4D9C" w:rsidRPr="00213CF9">
        <w:rPr>
          <w:rFonts w:ascii="Calibri" w:hAnsi="Calibri"/>
        </w:rPr>
        <w:t xml:space="preserve">projektu </w:t>
      </w:r>
      <w:r w:rsidR="005563EC" w:rsidRPr="00213CF9">
        <w:rPr>
          <w:rFonts w:ascii="Calibri" w:hAnsi="Calibri"/>
        </w:rPr>
        <w:t xml:space="preserve"> do</w:t>
      </w:r>
      <w:proofErr w:type="gramEnd"/>
      <w:r w:rsidR="005563EC" w:rsidRPr="00213CF9">
        <w:rPr>
          <w:rFonts w:ascii="Calibri" w:hAnsi="Calibri"/>
        </w:rPr>
        <w:t xml:space="preserve"> </w:t>
      </w:r>
      <w:r w:rsidR="006A7515" w:rsidRPr="00213CF9">
        <w:rPr>
          <w:rFonts w:ascii="Calibri" w:hAnsi="Calibri"/>
        </w:rPr>
        <w:t>30.</w:t>
      </w:r>
      <w:r w:rsidR="00417A57" w:rsidRPr="00213CF9">
        <w:rPr>
          <w:rFonts w:ascii="Calibri" w:eastAsia="Calibri" w:hAnsi="Calibri" w:cs="Calibri"/>
        </w:rPr>
        <w:t>09</w:t>
      </w:r>
      <w:r w:rsidR="006A7515" w:rsidRPr="00213CF9">
        <w:rPr>
          <w:rFonts w:ascii="Calibri" w:hAnsi="Calibri"/>
        </w:rPr>
        <w:t>.20</w:t>
      </w:r>
      <w:r w:rsidR="00241B81" w:rsidRPr="00213CF9">
        <w:rPr>
          <w:rFonts w:ascii="Calibri" w:hAnsi="Calibri"/>
        </w:rPr>
        <w:t>22</w:t>
      </w:r>
      <w:r w:rsidR="006A7515" w:rsidRPr="00213CF9">
        <w:rPr>
          <w:rFonts w:ascii="Calibri" w:hAnsi="Calibri"/>
          <w:i/>
          <w:vertAlign w:val="superscript"/>
        </w:rPr>
        <w:t>1</w:t>
      </w:r>
      <w:r w:rsidR="006A7515" w:rsidRPr="00213CF9">
        <w:rPr>
          <w:rFonts w:ascii="Calibri" w:hAnsi="Calibri"/>
        </w:rPr>
        <w:t>.</w:t>
      </w:r>
      <w:r w:rsidR="00A90CF5" w:rsidRPr="00213CF9">
        <w:rPr>
          <w:rFonts w:ascii="Calibri" w:eastAsia="Calibri" w:hAnsi="Calibri" w:cs="Calibri"/>
        </w:rPr>
        <w:t xml:space="preserve"> </w:t>
      </w:r>
      <w:r w:rsidR="00E915B4" w:rsidRPr="006D4A7C">
        <w:rPr>
          <w:rFonts w:ascii="Calibri" w:eastAsia="Calibri" w:hAnsi="Calibri" w:cs="Calibri"/>
          <w:b/>
          <w:bCs/>
        </w:rPr>
        <w:t>Financování vlastní</w:t>
      </w:r>
      <w:r w:rsidR="006673C0">
        <w:rPr>
          <w:rFonts w:ascii="Calibri" w:eastAsia="Calibri" w:hAnsi="Calibri" w:cs="Calibri"/>
          <w:b/>
          <w:bCs/>
        </w:rPr>
        <w:t>ho projektu</w:t>
      </w:r>
      <w:r w:rsidR="00E915B4" w:rsidRPr="006D4A7C">
        <w:rPr>
          <w:rFonts w:ascii="Calibri" w:eastAsia="Calibri" w:hAnsi="Calibri" w:cs="Calibri"/>
          <w:b/>
          <w:bCs/>
        </w:rPr>
        <w:t xml:space="preserve"> bude doloženo </w:t>
      </w:r>
      <w:r w:rsidR="006673C0" w:rsidRPr="006673C0">
        <w:rPr>
          <w:rFonts w:ascii="Calibri" w:eastAsia="Calibri" w:hAnsi="Calibri" w:cs="Calibri"/>
        </w:rPr>
        <w:t>formou</w:t>
      </w:r>
      <w:r w:rsidR="00E915B4">
        <w:rPr>
          <w:rFonts w:ascii="Calibri" w:eastAsia="Calibri" w:hAnsi="Calibri" w:cs="Calibri"/>
        </w:rPr>
        <w:t xml:space="preserve"> </w:t>
      </w:r>
      <w:r w:rsidR="009B78C3" w:rsidRPr="006D4A7C">
        <w:rPr>
          <w:rFonts w:ascii="Calibri" w:eastAsia="Calibri" w:hAnsi="Calibri" w:cs="Calibri"/>
          <w:b/>
          <w:bCs/>
        </w:rPr>
        <w:t>č</w:t>
      </w:r>
      <w:r w:rsidR="00556605" w:rsidRPr="006D4A7C">
        <w:rPr>
          <w:rFonts w:ascii="Calibri" w:eastAsia="Calibri" w:hAnsi="Calibri" w:cs="Calibri"/>
          <w:b/>
          <w:bCs/>
        </w:rPr>
        <w:t>estného prohlášení</w:t>
      </w:r>
      <w:r w:rsidR="004C03B6">
        <w:rPr>
          <w:rFonts w:ascii="Calibri" w:eastAsia="Calibri" w:hAnsi="Calibri" w:cs="Calibri"/>
          <w:b/>
          <w:bCs/>
        </w:rPr>
        <w:t xml:space="preserve"> </w:t>
      </w:r>
      <w:r w:rsidR="004C03B6" w:rsidRPr="004C03B6">
        <w:rPr>
          <w:rFonts w:ascii="Calibri" w:eastAsia="Calibri" w:hAnsi="Calibri" w:cs="Calibri"/>
        </w:rPr>
        <w:t>statutárního zástupce instituce žadatele</w:t>
      </w:r>
      <w:r w:rsidR="00E915B4">
        <w:rPr>
          <w:rFonts w:ascii="Calibri" w:eastAsia="Calibri" w:hAnsi="Calibri" w:cs="Calibri"/>
        </w:rPr>
        <w:t>.</w:t>
      </w:r>
    </w:p>
    <w:p w14:paraId="485D80F5" w14:textId="28308DAF" w:rsidR="005563EC" w:rsidRPr="00213CF9" w:rsidRDefault="00ED1E1D" w:rsidP="007568B3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 případě, že podpořený přípravný projekt ve </w:t>
      </w:r>
      <w:r w:rsidR="005748A9">
        <w:rPr>
          <w:rFonts w:ascii="Calibri" w:hAnsi="Calibri"/>
        </w:rPr>
        <w:t>V</w:t>
      </w:r>
      <w:r w:rsidRPr="00213CF9">
        <w:rPr>
          <w:rFonts w:ascii="Calibri" w:hAnsi="Calibri"/>
        </w:rPr>
        <w:t xml:space="preserve">ýzvě Asistence má za cíl získání </w:t>
      </w:r>
      <w:sdt>
        <w:sdtPr>
          <w:tag w:val="goog_rdk_9"/>
          <w:id w:val="-2142721792"/>
        </w:sdtPr>
        <w:sdtEndPr/>
        <w:sdtContent/>
      </w:sdt>
      <w:sdt>
        <w:sdtPr>
          <w:tag w:val="goog_rdk_10"/>
          <w:id w:val="-1108189803"/>
        </w:sdtPr>
        <w:sdtEndPr/>
        <w:sdtContent/>
      </w:sdt>
      <w:r w:rsidRPr="00213CF9">
        <w:rPr>
          <w:rFonts w:ascii="Calibri" w:hAnsi="Calibri"/>
        </w:rPr>
        <w:t xml:space="preserve">podpory bez nároku na </w:t>
      </w:r>
      <w:r w:rsidR="006577E0" w:rsidRPr="00213CF9">
        <w:rPr>
          <w:rFonts w:ascii="Calibri" w:hAnsi="Calibri"/>
        </w:rPr>
        <w:t xml:space="preserve">další </w:t>
      </w:r>
      <w:r w:rsidRPr="00213CF9">
        <w:rPr>
          <w:rFonts w:ascii="Calibri" w:hAnsi="Calibri"/>
        </w:rPr>
        <w:t xml:space="preserve">finanční prostředky, musí se jednat </w:t>
      </w:r>
      <w:r w:rsidR="00D93AE3" w:rsidRPr="00213CF9">
        <w:rPr>
          <w:rFonts w:ascii="Calibri" w:hAnsi="Calibri"/>
        </w:rPr>
        <w:t xml:space="preserve">buď </w:t>
      </w:r>
      <w:r w:rsidRPr="00213CF9">
        <w:rPr>
          <w:rFonts w:ascii="Calibri" w:hAnsi="Calibri"/>
        </w:rPr>
        <w:t xml:space="preserve">o soutěž </w:t>
      </w:r>
      <w:r w:rsidR="00D93AE3" w:rsidRPr="00213CF9">
        <w:rPr>
          <w:rFonts w:ascii="Calibri" w:hAnsi="Calibri"/>
        </w:rPr>
        <w:t xml:space="preserve">či výzvu </w:t>
      </w:r>
      <w:r w:rsidRPr="00213CF9">
        <w:rPr>
          <w:rFonts w:ascii="Calibri" w:hAnsi="Calibri"/>
        </w:rPr>
        <w:t>organizovanou nezávislou odbornou organizací v oblasti výzkumu</w:t>
      </w:r>
      <w:r w:rsidR="00D93AE3" w:rsidRPr="00213CF9">
        <w:rPr>
          <w:rFonts w:ascii="Calibri" w:hAnsi="Calibri"/>
        </w:rPr>
        <w:t xml:space="preserve">, vývoje či </w:t>
      </w:r>
      <w:r w:rsidRPr="00213CF9">
        <w:rPr>
          <w:rFonts w:ascii="Calibri" w:hAnsi="Calibri"/>
        </w:rPr>
        <w:t>vzdělávání</w:t>
      </w:r>
      <w:r w:rsidR="00D93AE3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 xml:space="preserve">(např. zařazení projektu na ESFRI </w:t>
      </w:r>
      <w:proofErr w:type="spellStart"/>
      <w:r w:rsidRPr="00213CF9">
        <w:rPr>
          <w:rFonts w:ascii="Calibri" w:hAnsi="Calibri"/>
        </w:rPr>
        <w:t>Roadmap</w:t>
      </w:r>
      <w:proofErr w:type="spellEnd"/>
      <w:r w:rsidRPr="00213CF9">
        <w:rPr>
          <w:rFonts w:ascii="Calibri" w:hAnsi="Calibri"/>
        </w:rPr>
        <w:footnoteReference w:id="2"/>
      </w:r>
      <w:r w:rsidR="00D93AE3" w:rsidRPr="00213CF9">
        <w:rPr>
          <w:rFonts w:ascii="Calibri" w:hAnsi="Calibri"/>
        </w:rPr>
        <w:t>), nebo o získání certifikace či akreditace nezbytné pro výzkumnou, vývojovou či vzdělávací aktivitu. Pro doložení způsobilosti je nutné doložit bu</w:t>
      </w:r>
      <w:r w:rsidR="00137446" w:rsidRPr="00213CF9">
        <w:rPr>
          <w:rFonts w:ascii="Calibri" w:hAnsi="Calibri"/>
        </w:rPr>
        <w:t>ď</w:t>
      </w:r>
      <w:r w:rsidR="00D93AE3" w:rsidRPr="00213CF9">
        <w:rPr>
          <w:rFonts w:ascii="Calibri" w:hAnsi="Calibri"/>
        </w:rPr>
        <w:t xml:space="preserve"> doklad o formální správnosti předloženého projektu, resp. žádosti, v případech, kde se takový doklad vystavuje, anebo získat požadovanou certifikaci či akreditaci. V každém případě </w:t>
      </w:r>
      <w:r w:rsidR="00225D0A" w:rsidRPr="00213CF9">
        <w:rPr>
          <w:rFonts w:ascii="Calibri" w:hAnsi="Calibri"/>
        </w:rPr>
        <w:t xml:space="preserve">musí být podmínka naplněna </w:t>
      </w:r>
      <w:r w:rsidR="00D93AE3" w:rsidRPr="00213CF9">
        <w:rPr>
          <w:rFonts w:ascii="Calibri" w:hAnsi="Calibri"/>
        </w:rPr>
        <w:t xml:space="preserve">nejpozději </w:t>
      </w:r>
      <w:proofErr w:type="gramStart"/>
      <w:r w:rsidR="00D93AE3" w:rsidRPr="00213CF9">
        <w:rPr>
          <w:rFonts w:ascii="Calibri" w:hAnsi="Calibri"/>
        </w:rPr>
        <w:t xml:space="preserve">do </w:t>
      </w:r>
      <w:r w:rsidR="005563EC" w:rsidRPr="00213CF9">
        <w:rPr>
          <w:rFonts w:ascii="Calibri" w:hAnsi="Calibri"/>
        </w:rPr>
        <w:t xml:space="preserve"> </w:t>
      </w:r>
      <w:r w:rsidR="006A7515" w:rsidRPr="00213CF9">
        <w:rPr>
          <w:rFonts w:ascii="Calibri" w:hAnsi="Calibri"/>
        </w:rPr>
        <w:t>30.0</w:t>
      </w:r>
      <w:r w:rsidR="00886567" w:rsidRPr="00213CF9">
        <w:rPr>
          <w:rFonts w:ascii="Calibri" w:hAnsi="Calibri"/>
        </w:rPr>
        <w:t>9</w:t>
      </w:r>
      <w:r w:rsidR="006A7515" w:rsidRPr="00213CF9">
        <w:rPr>
          <w:rFonts w:ascii="Calibri" w:hAnsi="Calibri"/>
        </w:rPr>
        <w:t>.20</w:t>
      </w:r>
      <w:r w:rsidR="00241B81" w:rsidRPr="00213CF9">
        <w:rPr>
          <w:rFonts w:ascii="Calibri" w:hAnsi="Calibri"/>
        </w:rPr>
        <w:t>22</w:t>
      </w:r>
      <w:proofErr w:type="gramEnd"/>
      <w:r w:rsidR="006A7515" w:rsidRPr="00213CF9">
        <w:rPr>
          <w:rFonts w:ascii="Calibri" w:hAnsi="Calibri"/>
        </w:rPr>
        <w:t xml:space="preserve"> </w:t>
      </w:r>
      <w:r w:rsidR="006A7515" w:rsidRPr="00213CF9">
        <w:rPr>
          <w:rFonts w:ascii="Calibri" w:hAnsi="Calibri"/>
          <w:vertAlign w:val="superscript"/>
        </w:rPr>
        <w:t>1</w:t>
      </w:r>
      <w:r w:rsidR="006A7515" w:rsidRPr="00213CF9">
        <w:rPr>
          <w:rFonts w:ascii="Calibri" w:hAnsi="Calibri"/>
        </w:rPr>
        <w:t>.</w:t>
      </w:r>
    </w:p>
    <w:p w14:paraId="797C76AA" w14:textId="58F48E41" w:rsidR="007568B3" w:rsidRPr="00213CF9" w:rsidRDefault="007568B3" w:rsidP="007568B3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Odpovědnost za splnění podmínek spolufinancování z </w:t>
      </w:r>
      <w:r w:rsidR="005748A9">
        <w:rPr>
          <w:rFonts w:ascii="Calibri" w:hAnsi="Calibri"/>
        </w:rPr>
        <w:t>V</w:t>
      </w:r>
      <w:r w:rsidR="009A76D3" w:rsidRPr="00213CF9">
        <w:rPr>
          <w:rFonts w:ascii="Calibri" w:hAnsi="Calibri"/>
        </w:rPr>
        <w:t xml:space="preserve">ýzvy </w:t>
      </w:r>
      <w:r w:rsidRPr="00213CF9">
        <w:rPr>
          <w:rFonts w:ascii="Calibri" w:hAnsi="Calibri"/>
        </w:rPr>
        <w:t xml:space="preserve">Asistence bude zajištěna </w:t>
      </w:r>
      <w:r w:rsidR="004C772F" w:rsidRPr="00213CF9">
        <w:rPr>
          <w:rFonts w:ascii="Calibri" w:hAnsi="Calibri"/>
        </w:rPr>
        <w:t xml:space="preserve">Smlouvou o </w:t>
      </w:r>
      <w:r w:rsidR="00F331E2" w:rsidRPr="00213CF9">
        <w:rPr>
          <w:rFonts w:ascii="Calibri" w:hAnsi="Calibri"/>
        </w:rPr>
        <w:t>poskytnutí dotace</w:t>
      </w:r>
      <w:r w:rsidR="004C772F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 xml:space="preserve">mezi </w:t>
      </w:r>
      <w:r w:rsidR="00F331E2" w:rsidRPr="00213CF9">
        <w:rPr>
          <w:rFonts w:ascii="Calibri" w:hAnsi="Calibri"/>
        </w:rPr>
        <w:t>JMK</w:t>
      </w:r>
      <w:r w:rsidRPr="00213CF9">
        <w:rPr>
          <w:rFonts w:ascii="Calibri" w:hAnsi="Calibri"/>
        </w:rPr>
        <w:t xml:space="preserve">, jako nositelem </w:t>
      </w:r>
      <w:r w:rsidR="009B4D9C" w:rsidRPr="00213CF9">
        <w:rPr>
          <w:rFonts w:ascii="Calibri" w:hAnsi="Calibri"/>
        </w:rPr>
        <w:t xml:space="preserve">projektu </w:t>
      </w:r>
      <w:r w:rsidR="00CA1DC8" w:rsidRPr="00213CF9">
        <w:rPr>
          <w:rFonts w:ascii="Calibri" w:hAnsi="Calibri"/>
        </w:rPr>
        <w:t>SA</w:t>
      </w:r>
      <w:r w:rsidR="00B27A2B" w:rsidRPr="00213CF9">
        <w:rPr>
          <w:rFonts w:ascii="Calibri" w:hAnsi="Calibri"/>
        </w:rPr>
        <w:t xml:space="preserve"> II</w:t>
      </w:r>
      <w:r w:rsidRPr="00213CF9">
        <w:rPr>
          <w:rFonts w:ascii="Calibri" w:hAnsi="Calibri"/>
        </w:rPr>
        <w:t xml:space="preserve"> a poskytovatelem finanční dotace, a nositelem </w:t>
      </w:r>
      <w:r w:rsidR="009A76D3" w:rsidRPr="00213CF9">
        <w:rPr>
          <w:rFonts w:ascii="Calibri" w:hAnsi="Calibri"/>
        </w:rPr>
        <w:t>přípravného projektu</w:t>
      </w:r>
      <w:r w:rsidRPr="00213CF9">
        <w:rPr>
          <w:rFonts w:ascii="Calibri" w:hAnsi="Calibri"/>
        </w:rPr>
        <w:t>, kterému je asistence poskyt</w:t>
      </w:r>
      <w:r w:rsidR="005563EC" w:rsidRPr="00213CF9">
        <w:rPr>
          <w:rFonts w:ascii="Calibri" w:hAnsi="Calibri"/>
        </w:rPr>
        <w:t>ována</w:t>
      </w:r>
      <w:r w:rsidR="00F331E2" w:rsidRPr="00213CF9">
        <w:rPr>
          <w:rFonts w:ascii="Calibri" w:hAnsi="Calibri"/>
        </w:rPr>
        <w:t xml:space="preserve"> (příjemce)</w:t>
      </w:r>
      <w:r w:rsidRPr="00213CF9">
        <w:rPr>
          <w:rFonts w:ascii="Calibri" w:hAnsi="Calibri"/>
        </w:rPr>
        <w:t>.</w:t>
      </w:r>
    </w:p>
    <w:p w14:paraId="36E15B2F" w14:textId="66B5D9BB" w:rsidR="00234DF4" w:rsidRPr="00213CF9" w:rsidRDefault="00381F40" w:rsidP="00381F40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Příjemce bude dle Smlouvy o </w:t>
      </w:r>
      <w:r w:rsidR="00EC63E6" w:rsidRPr="00213CF9">
        <w:rPr>
          <w:rFonts w:ascii="Calibri" w:hAnsi="Calibri"/>
        </w:rPr>
        <w:t xml:space="preserve">poskytnutí dotace </w:t>
      </w:r>
      <w:r w:rsidRPr="00213CF9">
        <w:rPr>
          <w:rFonts w:ascii="Calibri" w:hAnsi="Calibri"/>
        </w:rPr>
        <w:t xml:space="preserve">povinen </w:t>
      </w:r>
      <w:r w:rsidR="005563EC" w:rsidRPr="00213CF9">
        <w:rPr>
          <w:rFonts w:ascii="Calibri" w:hAnsi="Calibri"/>
        </w:rPr>
        <w:t>do</w:t>
      </w:r>
      <w:r w:rsidR="006A7515" w:rsidRPr="00213CF9">
        <w:rPr>
          <w:rFonts w:ascii="Calibri" w:hAnsi="Calibri"/>
        </w:rPr>
        <w:t xml:space="preserve"> 30.0</w:t>
      </w:r>
      <w:r w:rsidR="00886567" w:rsidRPr="00213CF9">
        <w:rPr>
          <w:rFonts w:ascii="Calibri" w:hAnsi="Calibri"/>
        </w:rPr>
        <w:t>9</w:t>
      </w:r>
      <w:r w:rsidR="006A7515" w:rsidRPr="00213CF9">
        <w:rPr>
          <w:rFonts w:ascii="Calibri" w:hAnsi="Calibri"/>
        </w:rPr>
        <w:t>.20</w:t>
      </w:r>
      <w:r w:rsidR="00241B81" w:rsidRPr="00213CF9">
        <w:rPr>
          <w:rFonts w:ascii="Calibri" w:hAnsi="Calibri"/>
        </w:rPr>
        <w:t>22</w:t>
      </w:r>
      <w:r w:rsidR="006A7515" w:rsidRPr="00213CF9">
        <w:rPr>
          <w:rFonts w:ascii="Calibri" w:hAnsi="Calibri"/>
        </w:rPr>
        <w:t xml:space="preserve"> </w:t>
      </w:r>
      <w:r w:rsidR="006A7515" w:rsidRPr="00213CF9">
        <w:rPr>
          <w:rFonts w:ascii="Calibri" w:hAnsi="Calibri"/>
          <w:vertAlign w:val="superscript"/>
        </w:rPr>
        <w:t>1</w:t>
      </w:r>
      <w:r w:rsidRPr="00213CF9">
        <w:rPr>
          <w:rFonts w:ascii="Calibri" w:hAnsi="Calibri"/>
        </w:rPr>
        <w:t xml:space="preserve"> doložit, že předložil </w:t>
      </w:r>
      <w:r w:rsidR="009A76D3" w:rsidRPr="00213CF9">
        <w:rPr>
          <w:rFonts w:ascii="Calibri" w:hAnsi="Calibri"/>
        </w:rPr>
        <w:t xml:space="preserve">vlastní projekt </w:t>
      </w:r>
      <w:r w:rsidRPr="00213CF9">
        <w:rPr>
          <w:rFonts w:ascii="Calibri" w:hAnsi="Calibri"/>
        </w:rPr>
        <w:t>do zvoleného dotačního programu (</w:t>
      </w:r>
      <w:sdt>
        <w:sdtPr>
          <w:tag w:val="goog_rdk_11"/>
          <w:id w:val="2015800981"/>
        </w:sdtPr>
        <w:sdtEndPr/>
        <w:sdtContent/>
      </w:sdt>
      <w:r w:rsidRPr="00213CF9">
        <w:rPr>
          <w:rFonts w:ascii="Calibri" w:hAnsi="Calibri"/>
        </w:rPr>
        <w:t xml:space="preserve">Horizont </w:t>
      </w:r>
      <w:proofErr w:type="spellStart"/>
      <w:r w:rsidR="00886567">
        <w:rPr>
          <w:rFonts w:ascii="Calibri" w:hAnsi="Calibri"/>
        </w:rPr>
        <w:t>Europe</w:t>
      </w:r>
      <w:proofErr w:type="spellEnd"/>
      <w:r w:rsidRPr="00213CF9">
        <w:rPr>
          <w:rFonts w:ascii="Calibri" w:hAnsi="Calibri"/>
        </w:rPr>
        <w:t xml:space="preserve">, případně jiného programu), a že tento záměr minimálně splnil veškeré podmínky </w:t>
      </w:r>
      <w:r w:rsidR="006637B6" w:rsidRPr="00213CF9">
        <w:rPr>
          <w:rFonts w:ascii="Calibri" w:hAnsi="Calibri"/>
        </w:rPr>
        <w:t xml:space="preserve">formální správnosti a </w:t>
      </w:r>
      <w:r w:rsidRPr="00213CF9">
        <w:rPr>
          <w:rFonts w:ascii="Calibri" w:hAnsi="Calibri"/>
        </w:rPr>
        <w:t xml:space="preserve">přijatelnosti stanovené poskytovatelem dotace. V případě, že se </w:t>
      </w:r>
      <w:r w:rsidR="009A76D3" w:rsidRPr="00213CF9">
        <w:rPr>
          <w:rFonts w:ascii="Calibri" w:hAnsi="Calibri"/>
        </w:rPr>
        <w:t>vlastní projekt</w:t>
      </w:r>
      <w:r w:rsidRPr="00213CF9">
        <w:rPr>
          <w:rFonts w:ascii="Calibri" w:hAnsi="Calibri"/>
        </w:rPr>
        <w:t xml:space="preserve"> bude realizovat s využitím jiných než dotačních prostředků alokovaných v rámci výzvy, je příjemce povinen </w:t>
      </w:r>
      <w:r w:rsidR="005563EC" w:rsidRPr="00213CF9">
        <w:rPr>
          <w:rFonts w:ascii="Calibri" w:hAnsi="Calibri"/>
        </w:rPr>
        <w:t xml:space="preserve">do </w:t>
      </w:r>
      <w:r w:rsidR="006A7515" w:rsidRPr="00213CF9">
        <w:rPr>
          <w:rFonts w:ascii="Calibri" w:hAnsi="Calibri"/>
        </w:rPr>
        <w:t>30.0</w:t>
      </w:r>
      <w:r w:rsidR="00930559" w:rsidRPr="00213CF9">
        <w:rPr>
          <w:rFonts w:ascii="Calibri" w:hAnsi="Calibri"/>
        </w:rPr>
        <w:t>9</w:t>
      </w:r>
      <w:r w:rsidR="006A7515" w:rsidRPr="00213CF9">
        <w:rPr>
          <w:rFonts w:ascii="Calibri" w:hAnsi="Calibri"/>
        </w:rPr>
        <w:t>.20</w:t>
      </w:r>
      <w:r w:rsidR="00241B81" w:rsidRPr="00213CF9">
        <w:rPr>
          <w:rFonts w:ascii="Calibri" w:hAnsi="Calibri"/>
        </w:rPr>
        <w:t>22</w:t>
      </w:r>
      <w:r w:rsidR="006A7515" w:rsidRPr="00213CF9">
        <w:rPr>
          <w:rFonts w:ascii="Calibri" w:hAnsi="Calibri"/>
          <w:vertAlign w:val="superscript"/>
        </w:rPr>
        <w:t>1</w:t>
      </w:r>
      <w:r w:rsidR="00352712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 xml:space="preserve">zahájit realizaci </w:t>
      </w:r>
      <w:r w:rsidR="009A76D3" w:rsidRPr="00213CF9">
        <w:rPr>
          <w:rFonts w:ascii="Calibri" w:hAnsi="Calibri"/>
        </w:rPr>
        <w:t xml:space="preserve">vlastního </w:t>
      </w:r>
      <w:sdt>
        <w:sdtPr>
          <w:tag w:val="goog_rdk_12"/>
          <w:id w:val="-108507430"/>
        </w:sdtPr>
        <w:sdtEndPr/>
        <w:sdtContent/>
      </w:sdt>
      <w:r w:rsidR="009A76D3" w:rsidRPr="00213CF9">
        <w:rPr>
          <w:rFonts w:ascii="Calibri" w:hAnsi="Calibri"/>
        </w:rPr>
        <w:t>projektu</w:t>
      </w:r>
      <w:r w:rsidRPr="00213CF9">
        <w:rPr>
          <w:rFonts w:ascii="Calibri" w:hAnsi="Calibri"/>
        </w:rPr>
        <w:t xml:space="preserve">. </w:t>
      </w:r>
      <w:r w:rsidR="0017014A" w:rsidRPr="006D4A7C">
        <w:rPr>
          <w:rFonts w:ascii="Calibri" w:hAnsi="Calibri"/>
          <w:b/>
          <w:bCs/>
        </w:rPr>
        <w:t xml:space="preserve">Zajištění finančního krytí vlastního projektu bude doloženo </w:t>
      </w:r>
      <w:r w:rsidR="0017014A">
        <w:rPr>
          <w:rFonts w:ascii="Calibri" w:hAnsi="Calibri"/>
        </w:rPr>
        <w:t xml:space="preserve">formou </w:t>
      </w:r>
      <w:r w:rsidR="0017014A" w:rsidRPr="006D4A7C">
        <w:rPr>
          <w:rFonts w:ascii="Calibri" w:hAnsi="Calibri"/>
          <w:b/>
          <w:bCs/>
        </w:rPr>
        <w:t>čestného prohlášení</w:t>
      </w:r>
      <w:r w:rsidR="004C03B6">
        <w:rPr>
          <w:rFonts w:ascii="Calibri" w:hAnsi="Calibri"/>
          <w:b/>
          <w:bCs/>
        </w:rPr>
        <w:t xml:space="preserve"> </w:t>
      </w:r>
      <w:r w:rsidR="001D60F4">
        <w:rPr>
          <w:rFonts w:ascii="Calibri" w:hAnsi="Calibri"/>
        </w:rPr>
        <w:t>statutárního zástupce</w:t>
      </w:r>
      <w:r w:rsidR="0017014A">
        <w:rPr>
          <w:rFonts w:ascii="Calibri" w:hAnsi="Calibri"/>
        </w:rPr>
        <w:t>.</w:t>
      </w:r>
    </w:p>
    <w:p w14:paraId="7E73E4A0" w14:textId="77777777" w:rsidR="00381F40" w:rsidRPr="00213CF9" w:rsidRDefault="00381F40" w:rsidP="00381F40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 případě nesplnění </w:t>
      </w:r>
      <w:r w:rsidR="00234DF4" w:rsidRPr="00213CF9">
        <w:rPr>
          <w:rFonts w:ascii="Calibri" w:hAnsi="Calibri"/>
        </w:rPr>
        <w:t xml:space="preserve">některé z </w:t>
      </w:r>
      <w:r w:rsidRPr="00213CF9">
        <w:rPr>
          <w:rFonts w:ascii="Calibri" w:hAnsi="Calibri"/>
        </w:rPr>
        <w:t>t</w:t>
      </w:r>
      <w:r w:rsidR="00234DF4" w:rsidRPr="00213CF9">
        <w:rPr>
          <w:rFonts w:ascii="Calibri" w:hAnsi="Calibri"/>
        </w:rPr>
        <w:t>ěchto</w:t>
      </w:r>
      <w:r w:rsidRPr="00213CF9">
        <w:rPr>
          <w:rFonts w:ascii="Calibri" w:hAnsi="Calibri"/>
        </w:rPr>
        <w:t xml:space="preserve"> podmín</w:t>
      </w:r>
      <w:r w:rsidR="00234DF4" w:rsidRPr="00213CF9">
        <w:rPr>
          <w:rFonts w:ascii="Calibri" w:hAnsi="Calibri"/>
        </w:rPr>
        <w:t>ek</w:t>
      </w:r>
      <w:r w:rsidRPr="00213CF9">
        <w:rPr>
          <w:rFonts w:ascii="Calibri" w:hAnsi="Calibri"/>
        </w:rPr>
        <w:t xml:space="preserve"> </w:t>
      </w:r>
      <w:r w:rsidR="00FE142A" w:rsidRPr="00213CF9">
        <w:rPr>
          <w:rFonts w:ascii="Calibri" w:hAnsi="Calibri"/>
        </w:rPr>
        <w:t xml:space="preserve">(tj. nedoložení některého z dokladů v Závěrečné zprávě o realizaci projektu dle čl. IV odst. 15 a 16 Smlouvy o poskytnutí dotace) </w:t>
      </w:r>
      <w:r w:rsidRPr="00213CF9">
        <w:rPr>
          <w:rFonts w:ascii="Calibri" w:hAnsi="Calibri"/>
        </w:rPr>
        <w:t>bude žadatel vyzván k vrácení finančních prostředků z důvodu nesplnění podmínek způsobilosti.</w:t>
      </w:r>
    </w:p>
    <w:p w14:paraId="3F16C410" w14:textId="0EAF45D1" w:rsidR="007568B3" w:rsidRDefault="007568B3" w:rsidP="00133988">
      <w:pPr>
        <w:jc w:val="both"/>
        <w:rPr>
          <w:rFonts w:ascii="Calibri" w:hAnsi="Calibri"/>
        </w:rPr>
      </w:pPr>
    </w:p>
    <w:p w14:paraId="75162AEE" w14:textId="6E79DBA7" w:rsidR="00121E3F" w:rsidRDefault="00121E3F" w:rsidP="00133988">
      <w:pPr>
        <w:jc w:val="both"/>
        <w:rPr>
          <w:rFonts w:ascii="Calibri" w:hAnsi="Calibri"/>
        </w:rPr>
      </w:pPr>
    </w:p>
    <w:p w14:paraId="53EC84C9" w14:textId="51F3B5F5" w:rsidR="00121E3F" w:rsidRDefault="00121E3F" w:rsidP="00133988">
      <w:pPr>
        <w:jc w:val="both"/>
        <w:rPr>
          <w:rFonts w:ascii="Calibri" w:hAnsi="Calibri"/>
        </w:rPr>
      </w:pPr>
    </w:p>
    <w:p w14:paraId="0D9848EE" w14:textId="26328C88" w:rsidR="00FD2E94" w:rsidRDefault="00FD2E94" w:rsidP="00133988">
      <w:pPr>
        <w:jc w:val="both"/>
        <w:rPr>
          <w:rFonts w:ascii="Calibri" w:hAnsi="Calibri"/>
        </w:rPr>
      </w:pPr>
    </w:p>
    <w:p w14:paraId="676C700E" w14:textId="77777777" w:rsidR="00A9702C" w:rsidRPr="00213CF9" w:rsidRDefault="00923CF3" w:rsidP="00213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lastRenderedPageBreak/>
        <w:t>4</w:t>
      </w:r>
      <w:r w:rsidR="00A9702C" w:rsidRPr="00213CF9">
        <w:rPr>
          <w:rFonts w:ascii="Calibri" w:hAnsi="Calibri"/>
          <w:b/>
          <w:color w:val="000000"/>
          <w:u w:val="single"/>
        </w:rPr>
        <w:t>. Typy podporovaných projektů</w:t>
      </w:r>
      <w:r w:rsidR="007F00EB" w:rsidRPr="00213CF9">
        <w:rPr>
          <w:rFonts w:ascii="Calibri" w:hAnsi="Calibri"/>
          <w:b/>
          <w:color w:val="000000"/>
          <w:u w:val="single"/>
        </w:rPr>
        <w:t>:</w:t>
      </w:r>
      <w:r w:rsidR="00A9702C" w:rsidRPr="00213CF9">
        <w:rPr>
          <w:rFonts w:ascii="Calibri" w:hAnsi="Calibri"/>
          <w:b/>
          <w:color w:val="000000"/>
          <w:u w:val="single"/>
        </w:rPr>
        <w:t xml:space="preserve"> </w:t>
      </w:r>
    </w:p>
    <w:p w14:paraId="4613A58C" w14:textId="26C12858" w:rsidR="004D503A" w:rsidRPr="00213CF9" w:rsidRDefault="004D503A" w:rsidP="00E753DC">
      <w:pPr>
        <w:spacing w:before="120"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 rámci </w:t>
      </w:r>
      <w:r w:rsidR="005748A9">
        <w:rPr>
          <w:rFonts w:ascii="Calibri" w:hAnsi="Calibri"/>
        </w:rPr>
        <w:t>V</w:t>
      </w:r>
      <w:r w:rsidRPr="00213CF9">
        <w:rPr>
          <w:rFonts w:ascii="Calibri" w:hAnsi="Calibri"/>
        </w:rPr>
        <w:t>ýzvy budou podporovány dva typy projektů:</w:t>
      </w:r>
    </w:p>
    <w:p w14:paraId="7AC2CB3D" w14:textId="4A77E063" w:rsidR="004D503A" w:rsidRPr="00213CF9" w:rsidRDefault="004D503A" w:rsidP="00213CF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Projekty, které cílí na </w:t>
      </w:r>
      <w:r w:rsidRPr="00213CF9">
        <w:rPr>
          <w:rFonts w:ascii="Calibri" w:hAnsi="Calibri"/>
          <w:b/>
          <w:color w:val="000000"/>
        </w:rPr>
        <w:t>zvýšení kvality</w:t>
      </w:r>
      <w:r w:rsidR="00110EDF" w:rsidRPr="00213CF9">
        <w:rPr>
          <w:rFonts w:ascii="Calibri" w:hAnsi="Calibri"/>
          <w:b/>
          <w:color w:val="000000"/>
        </w:rPr>
        <w:t>,</w:t>
      </w:r>
      <w:r w:rsidR="0012381A" w:rsidRPr="00213CF9">
        <w:rPr>
          <w:rFonts w:ascii="Calibri" w:hAnsi="Calibri"/>
          <w:b/>
          <w:color w:val="000000"/>
        </w:rPr>
        <w:t xml:space="preserve"> </w:t>
      </w:r>
      <w:r w:rsidRPr="00213CF9">
        <w:rPr>
          <w:rFonts w:ascii="Calibri" w:hAnsi="Calibri"/>
          <w:b/>
          <w:color w:val="000000"/>
        </w:rPr>
        <w:t>relevance a problémové orientace výzkumu</w:t>
      </w:r>
      <w:r w:rsidRPr="00213CF9">
        <w:rPr>
          <w:rFonts w:ascii="Calibri" w:hAnsi="Calibri"/>
          <w:color w:val="000000"/>
        </w:rPr>
        <w:t xml:space="preserve">, </w:t>
      </w:r>
      <w:r w:rsidR="0012381A" w:rsidRPr="00213CF9">
        <w:rPr>
          <w:rFonts w:ascii="Calibri" w:hAnsi="Calibri"/>
          <w:color w:val="000000"/>
        </w:rPr>
        <w:t xml:space="preserve">včetně </w:t>
      </w:r>
      <w:proofErr w:type="gramStart"/>
      <w:r w:rsidRPr="00213CF9">
        <w:rPr>
          <w:rFonts w:ascii="Calibri" w:hAnsi="Calibri"/>
          <w:color w:val="000000"/>
        </w:rPr>
        <w:t>posíl</w:t>
      </w:r>
      <w:r w:rsidR="00B17475" w:rsidRPr="00213CF9">
        <w:rPr>
          <w:rFonts w:ascii="Calibri" w:hAnsi="Calibri"/>
          <w:color w:val="000000"/>
        </w:rPr>
        <w:t>ení</w:t>
      </w:r>
      <w:r w:rsidRPr="00213CF9">
        <w:rPr>
          <w:rFonts w:ascii="Calibri" w:hAnsi="Calibri"/>
          <w:color w:val="000000"/>
        </w:rPr>
        <w:t xml:space="preserve"> </w:t>
      </w:r>
      <w:r w:rsidR="0012381A" w:rsidRPr="00213CF9">
        <w:rPr>
          <w:rFonts w:ascii="Calibri" w:hAnsi="Calibri"/>
          <w:color w:val="000000"/>
        </w:rPr>
        <w:t> mezinárodní</w:t>
      </w:r>
      <w:proofErr w:type="gramEnd"/>
      <w:r w:rsidR="0012381A" w:rsidRPr="00213CF9">
        <w:rPr>
          <w:rFonts w:ascii="Calibri" w:hAnsi="Calibri"/>
          <w:color w:val="000000"/>
        </w:rPr>
        <w:t xml:space="preserve"> atraktivity</w:t>
      </w:r>
      <w:r w:rsidR="004474CD" w:rsidRPr="00213CF9">
        <w:rPr>
          <w:rFonts w:ascii="Calibri" w:hAnsi="Calibri"/>
          <w:color w:val="000000"/>
        </w:rPr>
        <w:t>,</w:t>
      </w:r>
      <w:r w:rsidR="00FD7107" w:rsidRPr="00213CF9">
        <w:rPr>
          <w:rFonts w:ascii="Calibri" w:hAnsi="Calibri"/>
          <w:color w:val="000000"/>
        </w:rPr>
        <w:t xml:space="preserve"> rozvoje dlouhodob</w:t>
      </w:r>
      <w:r w:rsidR="00907B91" w:rsidRPr="00213CF9">
        <w:rPr>
          <w:rFonts w:ascii="Calibri" w:hAnsi="Calibri"/>
          <w:color w:val="000000"/>
        </w:rPr>
        <w:t>é partnerské spolupráce s</w:t>
      </w:r>
      <w:r w:rsidR="004474CD" w:rsidRPr="00213CF9">
        <w:rPr>
          <w:rFonts w:ascii="Calibri" w:hAnsi="Calibri"/>
          <w:color w:val="000000"/>
        </w:rPr>
        <w:t> </w:t>
      </w:r>
      <w:r w:rsidR="00907B91" w:rsidRPr="00213CF9">
        <w:rPr>
          <w:rFonts w:ascii="Calibri" w:hAnsi="Calibri"/>
          <w:color w:val="000000"/>
        </w:rPr>
        <w:t>firmami</w:t>
      </w:r>
      <w:r w:rsidR="00297D7D" w:rsidRPr="00213CF9">
        <w:rPr>
          <w:rFonts w:ascii="Calibri" w:hAnsi="Calibri"/>
          <w:color w:val="000000"/>
        </w:rPr>
        <w:t>.</w:t>
      </w:r>
      <w:r w:rsidR="006D4A7C">
        <w:rPr>
          <w:rFonts w:ascii="Calibri" w:hAnsi="Calibri"/>
          <w:color w:val="000000"/>
        </w:rPr>
        <w:t xml:space="preserve"> </w:t>
      </w:r>
      <w:r w:rsidR="005F14A7" w:rsidRPr="006D4A7C">
        <w:rPr>
          <w:rFonts w:ascii="Calibri" w:hAnsi="Calibri"/>
          <w:vertAlign w:val="superscript"/>
        </w:rPr>
        <w:footnoteReference w:id="3"/>
      </w:r>
      <w:r w:rsidRPr="00213CF9">
        <w:rPr>
          <w:rFonts w:ascii="Calibri" w:hAnsi="Calibri"/>
          <w:color w:val="000000"/>
        </w:rPr>
        <w:t xml:space="preserve"> </w:t>
      </w:r>
    </w:p>
    <w:p w14:paraId="1DFBEC22" w14:textId="677F2986" w:rsidR="004D503A" w:rsidRPr="00213CF9" w:rsidRDefault="004D503A" w:rsidP="00213CF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Projekty, které cílí na </w:t>
      </w:r>
      <w:r w:rsidRPr="00213CF9">
        <w:rPr>
          <w:rFonts w:ascii="Calibri" w:hAnsi="Calibri"/>
          <w:b/>
          <w:color w:val="000000"/>
        </w:rPr>
        <w:t xml:space="preserve">zlepšení </w:t>
      </w:r>
      <w:r w:rsidR="00611917" w:rsidRPr="00213CF9">
        <w:rPr>
          <w:rFonts w:ascii="Calibri" w:hAnsi="Calibri"/>
          <w:b/>
          <w:color w:val="000000"/>
        </w:rPr>
        <w:t>vzdělávání a</w:t>
      </w:r>
      <w:r w:rsidR="00611917" w:rsidRPr="00213CF9">
        <w:rPr>
          <w:rFonts w:ascii="Calibri" w:hAnsi="Calibri"/>
          <w:color w:val="000000"/>
        </w:rPr>
        <w:t xml:space="preserve"> </w:t>
      </w:r>
      <w:r w:rsidRPr="00213CF9">
        <w:rPr>
          <w:rFonts w:ascii="Calibri" w:hAnsi="Calibri"/>
          <w:b/>
          <w:color w:val="000000"/>
        </w:rPr>
        <w:t>příprav</w:t>
      </w:r>
      <w:r w:rsidR="00611917" w:rsidRPr="00213CF9">
        <w:rPr>
          <w:rFonts w:ascii="Calibri" w:hAnsi="Calibri"/>
          <w:b/>
          <w:color w:val="000000"/>
        </w:rPr>
        <w:t>u</w:t>
      </w:r>
      <w:r w:rsidRPr="00213CF9">
        <w:rPr>
          <w:rFonts w:ascii="Calibri" w:hAnsi="Calibri"/>
          <w:b/>
          <w:color w:val="000000"/>
        </w:rPr>
        <w:t xml:space="preserve"> talentů</w:t>
      </w:r>
      <w:r w:rsidRPr="00213CF9">
        <w:rPr>
          <w:rFonts w:ascii="Calibri" w:hAnsi="Calibri"/>
          <w:color w:val="000000"/>
        </w:rPr>
        <w:t xml:space="preserve">, včetně </w:t>
      </w:r>
      <w:r w:rsidR="00D759DB" w:rsidRPr="00213CF9">
        <w:rPr>
          <w:rFonts w:ascii="Calibri" w:hAnsi="Calibri"/>
          <w:color w:val="000000"/>
        </w:rPr>
        <w:t>podpory</w:t>
      </w:r>
      <w:r w:rsidR="00D759DB" w:rsidRPr="00213CF9">
        <w:rPr>
          <w:rFonts w:ascii="Calibri" w:hAnsi="Calibri"/>
          <w:b/>
          <w:color w:val="000000"/>
        </w:rPr>
        <w:t xml:space="preserve"> podnikavosti, </w:t>
      </w:r>
      <w:r w:rsidR="000D0015" w:rsidRPr="00213CF9">
        <w:rPr>
          <w:rFonts w:ascii="Calibri" w:hAnsi="Calibri"/>
          <w:b/>
          <w:color w:val="000000"/>
        </w:rPr>
        <w:t>vytváření podmínek pro vznik spin-</w:t>
      </w:r>
      <w:proofErr w:type="spellStart"/>
      <w:r w:rsidR="000D0015" w:rsidRPr="00213CF9">
        <w:rPr>
          <w:rFonts w:ascii="Calibri" w:hAnsi="Calibri"/>
          <w:b/>
          <w:color w:val="000000"/>
        </w:rPr>
        <w:t>off</w:t>
      </w:r>
      <w:proofErr w:type="spellEnd"/>
      <w:r w:rsidR="000D0015" w:rsidRPr="00213CF9">
        <w:rPr>
          <w:rFonts w:ascii="Calibri" w:hAnsi="Calibri"/>
          <w:b/>
          <w:color w:val="000000"/>
        </w:rPr>
        <w:t xml:space="preserve"> firem, </w:t>
      </w:r>
      <w:r w:rsidR="00C23688" w:rsidRPr="00213CF9">
        <w:rPr>
          <w:rFonts w:ascii="Calibri" w:hAnsi="Calibri"/>
          <w:b/>
          <w:color w:val="000000"/>
        </w:rPr>
        <w:t>vzdělávání adresující</w:t>
      </w:r>
      <w:r w:rsidR="00AE0B6B" w:rsidRPr="00213CF9">
        <w:rPr>
          <w:rFonts w:ascii="Calibri" w:hAnsi="Calibri"/>
          <w:b/>
          <w:color w:val="000000"/>
        </w:rPr>
        <w:t>ho</w:t>
      </w:r>
      <w:r w:rsidR="00C23688" w:rsidRPr="00213CF9">
        <w:rPr>
          <w:rFonts w:ascii="Calibri" w:hAnsi="Calibri"/>
          <w:b/>
          <w:color w:val="000000"/>
        </w:rPr>
        <w:t xml:space="preserve"> výzvy současného světa</w:t>
      </w:r>
      <w:r w:rsidR="00851B6F" w:rsidRPr="00213CF9">
        <w:rPr>
          <w:rFonts w:ascii="Calibri" w:hAnsi="Calibri"/>
          <w:b/>
          <w:color w:val="000000"/>
        </w:rPr>
        <w:t xml:space="preserve"> </w:t>
      </w:r>
      <w:r w:rsidR="00851B6F" w:rsidRPr="00213CF9">
        <w:rPr>
          <w:rFonts w:ascii="Calibri" w:hAnsi="Calibri"/>
          <w:color w:val="000000"/>
        </w:rPr>
        <w:t>s vazbou na</w:t>
      </w:r>
      <w:r w:rsidR="00851B6F" w:rsidRPr="00213CF9">
        <w:rPr>
          <w:rFonts w:ascii="Calibri" w:hAnsi="Calibri"/>
          <w:b/>
          <w:color w:val="000000"/>
        </w:rPr>
        <w:t xml:space="preserve"> </w:t>
      </w:r>
      <w:r w:rsidRPr="00213CF9">
        <w:rPr>
          <w:rFonts w:ascii="Calibri" w:hAnsi="Calibri"/>
          <w:color w:val="000000"/>
        </w:rPr>
        <w:t>studia oborů, u nichž existuje současně vysoká poptávka a dostatečná odborná kvalita vysokoškolského pracoviště</w:t>
      </w:r>
      <w:r w:rsidR="00021E24" w:rsidRPr="00213CF9">
        <w:rPr>
          <w:rFonts w:ascii="Calibri" w:hAnsi="Calibri"/>
          <w:color w:val="000000"/>
        </w:rPr>
        <w:t>, a dále</w:t>
      </w:r>
      <w:r w:rsidR="00021E24" w:rsidRPr="00213CF9">
        <w:rPr>
          <w:rFonts w:ascii="Calibri" w:hAnsi="Calibri"/>
          <w:b/>
          <w:color w:val="000000"/>
        </w:rPr>
        <w:t xml:space="preserve"> popularizace vědy, techniky a digitální gramotnosti</w:t>
      </w:r>
      <w:r w:rsidR="00297D7D" w:rsidRPr="00213CF9">
        <w:rPr>
          <w:rFonts w:ascii="Calibri" w:hAnsi="Calibri"/>
          <w:b/>
          <w:color w:val="000000"/>
        </w:rPr>
        <w:t>.</w:t>
      </w:r>
      <w:r w:rsidR="00021E24" w:rsidRPr="00213CF9">
        <w:rPr>
          <w:rFonts w:ascii="Calibri" w:hAnsi="Calibri"/>
          <w:color w:val="000000"/>
        </w:rPr>
        <w:t xml:space="preserve"> </w:t>
      </w:r>
      <w:r w:rsidR="00F702BD" w:rsidRPr="006D4A7C">
        <w:rPr>
          <w:rFonts w:ascii="Calibri" w:hAnsi="Calibri"/>
          <w:vertAlign w:val="superscript"/>
        </w:rPr>
        <w:footnoteReference w:id="4"/>
      </w:r>
    </w:p>
    <w:p w14:paraId="649E8953" w14:textId="77777777" w:rsidR="00392285" w:rsidRPr="00213CF9" w:rsidRDefault="004D503A" w:rsidP="00E753DC">
      <w:pPr>
        <w:spacing w:after="160" w:line="259" w:lineRule="auto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Výzva umožňuje podporu </w:t>
      </w:r>
      <w:r w:rsidR="007F00EB" w:rsidRPr="00213CF9">
        <w:rPr>
          <w:rFonts w:ascii="Calibri" w:hAnsi="Calibri"/>
        </w:rPr>
        <w:t>partnersk</w:t>
      </w:r>
      <w:r w:rsidRPr="00213CF9">
        <w:rPr>
          <w:rFonts w:ascii="Calibri" w:hAnsi="Calibri"/>
        </w:rPr>
        <w:t>ých</w:t>
      </w:r>
      <w:r w:rsidR="007F00EB" w:rsidRPr="00213CF9">
        <w:rPr>
          <w:rFonts w:ascii="Calibri" w:hAnsi="Calibri"/>
        </w:rPr>
        <w:t xml:space="preserve"> projekt</w:t>
      </w:r>
      <w:r w:rsidR="00EB1C3D" w:rsidRPr="00213CF9">
        <w:rPr>
          <w:rFonts w:ascii="Calibri" w:hAnsi="Calibri"/>
        </w:rPr>
        <w:t>ů</w:t>
      </w:r>
      <w:r w:rsidR="007F00EB" w:rsidRPr="00213CF9">
        <w:rPr>
          <w:rFonts w:ascii="Calibri" w:hAnsi="Calibri"/>
        </w:rPr>
        <w:t>, které vyžadují v přípravné fázi koordinaci většího počtu subjektů</w:t>
      </w:r>
      <w:r w:rsidR="00392285" w:rsidRPr="00213CF9">
        <w:rPr>
          <w:rFonts w:ascii="Calibri" w:hAnsi="Calibri"/>
        </w:rPr>
        <w:t xml:space="preserve">, tak i </w:t>
      </w:r>
      <w:r w:rsidR="007F00EB" w:rsidRPr="00213CF9">
        <w:rPr>
          <w:rFonts w:ascii="Calibri" w:hAnsi="Calibri"/>
        </w:rPr>
        <w:t>projekt</w:t>
      </w:r>
      <w:r w:rsidR="00392285" w:rsidRPr="00213CF9">
        <w:rPr>
          <w:rFonts w:ascii="Calibri" w:hAnsi="Calibri"/>
        </w:rPr>
        <w:t>ů</w:t>
      </w:r>
      <w:r w:rsidR="007F00EB" w:rsidRPr="00213CF9">
        <w:rPr>
          <w:rFonts w:ascii="Calibri" w:hAnsi="Calibri"/>
        </w:rPr>
        <w:t xml:space="preserve"> jednoho nositele</w:t>
      </w:r>
      <w:r w:rsidR="00392285" w:rsidRPr="00213CF9">
        <w:rPr>
          <w:rFonts w:ascii="Calibri" w:hAnsi="Calibri"/>
        </w:rPr>
        <w:t>. Případní partneři musejí vždy splnit definici způsobilosti</w:t>
      </w:r>
      <w:r w:rsidR="009A76D3" w:rsidRPr="00213CF9">
        <w:rPr>
          <w:rFonts w:ascii="Calibri" w:hAnsi="Calibri"/>
        </w:rPr>
        <w:t xml:space="preserve"> (viz bod 5 níže)</w:t>
      </w:r>
      <w:r w:rsidR="00392285" w:rsidRPr="00213CF9">
        <w:rPr>
          <w:rFonts w:ascii="Calibri" w:hAnsi="Calibri"/>
        </w:rPr>
        <w:t xml:space="preserve">. </w:t>
      </w:r>
    </w:p>
    <w:p w14:paraId="239439A7" w14:textId="58A1901D" w:rsidR="00881E6A" w:rsidRPr="00213CF9" w:rsidRDefault="00392285" w:rsidP="00E753DC">
      <w:pPr>
        <w:spacing w:after="160" w:line="259" w:lineRule="auto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 obou typech projektů se musí jednat o projekty, </w:t>
      </w:r>
      <w:r w:rsidR="007F00EB" w:rsidRPr="00213CF9">
        <w:rPr>
          <w:rFonts w:ascii="Calibri" w:hAnsi="Calibri"/>
        </w:rPr>
        <w:t>kter</w:t>
      </w:r>
      <w:r w:rsidRPr="00213CF9">
        <w:rPr>
          <w:rFonts w:ascii="Calibri" w:hAnsi="Calibri"/>
        </w:rPr>
        <w:t>é</w:t>
      </w:r>
      <w:r w:rsidR="007F00EB" w:rsidRPr="00213CF9">
        <w:rPr>
          <w:rFonts w:ascii="Calibri" w:hAnsi="Calibri"/>
        </w:rPr>
        <w:t xml:space="preserve"> </w:t>
      </w:r>
      <w:r w:rsidR="005017A8" w:rsidRPr="00213CF9">
        <w:rPr>
          <w:rFonts w:ascii="Calibri" w:hAnsi="Calibri"/>
        </w:rPr>
        <w:t>splňují parametry strategického projektu</w:t>
      </w:r>
      <w:r w:rsidR="007F00EB" w:rsidRPr="00213CF9">
        <w:rPr>
          <w:rFonts w:ascii="Calibri" w:hAnsi="Calibri"/>
        </w:rPr>
        <w:t xml:space="preserve"> </w:t>
      </w:r>
      <w:r w:rsidR="005017A8" w:rsidRPr="00213CF9">
        <w:rPr>
          <w:rFonts w:ascii="Calibri" w:hAnsi="Calibri"/>
        </w:rPr>
        <w:t>ve smyslu Smart akcelerátoru (viz bod 2 výše).</w:t>
      </w:r>
    </w:p>
    <w:p w14:paraId="6C6D8F09" w14:textId="696D7824" w:rsidR="00F14A0B" w:rsidRPr="00213CF9" w:rsidRDefault="00F14A0B" w:rsidP="00213CF9">
      <w:pPr>
        <w:spacing w:after="160" w:line="259" w:lineRule="auto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V obou typech projektů </w:t>
      </w:r>
      <w:r w:rsidR="00463827" w:rsidRPr="00213CF9">
        <w:rPr>
          <w:rFonts w:ascii="Calibri" w:hAnsi="Calibri"/>
        </w:rPr>
        <w:t>se</w:t>
      </w:r>
      <w:r w:rsidRPr="00213CF9">
        <w:rPr>
          <w:rFonts w:ascii="Calibri" w:hAnsi="Calibri"/>
        </w:rPr>
        <w:t xml:space="preserve"> </w:t>
      </w:r>
      <w:r w:rsidR="00463827" w:rsidRPr="00213CF9">
        <w:rPr>
          <w:rFonts w:ascii="Calibri" w:hAnsi="Calibri"/>
        </w:rPr>
        <w:t xml:space="preserve">doporučuje dokladovat potřebnost písemným vyjádřením zájmu třetích stran. V případě projektů typu A např. doklady o již existující </w:t>
      </w:r>
      <w:r w:rsidR="00205C4B" w:rsidRPr="00213CF9">
        <w:rPr>
          <w:rFonts w:ascii="Calibri" w:hAnsi="Calibri"/>
        </w:rPr>
        <w:t>výzkumn</w:t>
      </w:r>
      <w:r w:rsidR="007149D1" w:rsidRPr="00213CF9">
        <w:rPr>
          <w:rFonts w:ascii="Calibri" w:hAnsi="Calibri"/>
        </w:rPr>
        <w:t>é</w:t>
      </w:r>
      <w:r w:rsidR="00205C4B" w:rsidRPr="00213CF9">
        <w:rPr>
          <w:rFonts w:ascii="Calibri" w:hAnsi="Calibri"/>
        </w:rPr>
        <w:t xml:space="preserve"> </w:t>
      </w:r>
      <w:r w:rsidR="00463827" w:rsidRPr="00213CF9">
        <w:rPr>
          <w:rFonts w:ascii="Calibri" w:hAnsi="Calibri"/>
        </w:rPr>
        <w:t>spolupráci s </w:t>
      </w:r>
      <w:r w:rsidR="00EA1286" w:rsidRPr="00213CF9">
        <w:rPr>
          <w:rFonts w:ascii="Calibri" w:hAnsi="Calibri"/>
        </w:rPr>
        <w:t>firmami</w:t>
      </w:r>
      <w:r w:rsidR="00463827" w:rsidRPr="00213CF9">
        <w:rPr>
          <w:rFonts w:ascii="Calibri" w:hAnsi="Calibri"/>
        </w:rPr>
        <w:t xml:space="preserve"> a doklady o poptávce po dalších spolupracích, ideálně podpořené písemným vyjádřením zájmu. V případě projektů typu B může jít např. o analýzy uplatnění dosavadních absolventů a výsledky analýzy poptávky zaměstnavatelů, včetně písemného vyjádření zájmu potenciálních zaměstnavatelů absolventů o projekt a ochoty participovat na přípravném projektu</w:t>
      </w:r>
      <w:r w:rsidR="005C6E97" w:rsidRPr="00213CF9">
        <w:rPr>
          <w:rFonts w:ascii="Calibri" w:hAnsi="Calibri"/>
        </w:rPr>
        <w:t xml:space="preserve">, doklady o zájmu o podnikavost mezi </w:t>
      </w:r>
      <w:proofErr w:type="gramStart"/>
      <w:r w:rsidR="005C6E97" w:rsidRPr="00213CF9">
        <w:rPr>
          <w:rFonts w:ascii="Calibri" w:hAnsi="Calibri"/>
        </w:rPr>
        <w:t>studenty</w:t>
      </w:r>
      <w:r w:rsidR="00610842" w:rsidRPr="00213CF9">
        <w:rPr>
          <w:rFonts w:ascii="Calibri" w:hAnsi="Calibri"/>
        </w:rPr>
        <w:t>,</w:t>
      </w:r>
      <w:proofErr w:type="gramEnd"/>
      <w:r w:rsidR="002B64F0" w:rsidRPr="00213CF9">
        <w:rPr>
          <w:rFonts w:ascii="Calibri" w:hAnsi="Calibri"/>
        </w:rPr>
        <w:t xml:space="preserve"> apod</w:t>
      </w:r>
      <w:r w:rsidR="00463827" w:rsidRPr="00213CF9">
        <w:rPr>
          <w:rFonts w:ascii="Calibri" w:hAnsi="Calibri"/>
        </w:rPr>
        <w:t>.</w:t>
      </w:r>
    </w:p>
    <w:p w14:paraId="2FFB3239" w14:textId="142FA15D" w:rsidR="00385EBC" w:rsidRPr="00213CF9" w:rsidRDefault="00385EBC" w:rsidP="00E753DC">
      <w:pPr>
        <w:spacing w:after="160" w:line="259" w:lineRule="auto"/>
        <w:jc w:val="both"/>
        <w:rPr>
          <w:rFonts w:ascii="Calibri" w:hAnsi="Calibri"/>
        </w:rPr>
      </w:pPr>
      <w:r w:rsidRPr="00213CF9">
        <w:rPr>
          <w:rFonts w:ascii="Calibri" w:hAnsi="Calibri"/>
        </w:rPr>
        <w:t>V případě projektů typu A se předpokládá, že půjde především o projekty</w:t>
      </w:r>
      <w:r w:rsidR="00403785" w:rsidRPr="00213CF9">
        <w:rPr>
          <w:rFonts w:ascii="Calibri" w:hAnsi="Calibri"/>
        </w:rPr>
        <w:t>,</w:t>
      </w:r>
      <w:r w:rsidRPr="00213CF9">
        <w:rPr>
          <w:rFonts w:ascii="Calibri" w:hAnsi="Calibri"/>
        </w:rPr>
        <w:t xml:space="preserve"> </w:t>
      </w:r>
      <w:r w:rsidR="00403785" w:rsidRPr="00213CF9">
        <w:rPr>
          <w:rFonts w:ascii="Calibri" w:hAnsi="Calibri"/>
        </w:rPr>
        <w:t xml:space="preserve">které posílí strategickou profilaci výzkumu </w:t>
      </w:r>
      <w:r w:rsidR="002B3D54" w:rsidRPr="00213CF9">
        <w:rPr>
          <w:rFonts w:ascii="Calibri" w:hAnsi="Calibri"/>
        </w:rPr>
        <w:t>a posílení spolupráce</w:t>
      </w:r>
      <w:r w:rsidR="00696A28" w:rsidRPr="00213CF9">
        <w:rPr>
          <w:rFonts w:ascii="Calibri" w:hAnsi="Calibri"/>
        </w:rPr>
        <w:t xml:space="preserve"> kvalitních výzkumných týmů</w:t>
      </w:r>
      <w:r w:rsidR="002B3D54" w:rsidRPr="00213CF9">
        <w:rPr>
          <w:rFonts w:ascii="Calibri" w:hAnsi="Calibri"/>
        </w:rPr>
        <w:t xml:space="preserve"> s firmami (např. projekty </w:t>
      </w:r>
      <w:r w:rsidRPr="00213CF9">
        <w:rPr>
          <w:rFonts w:ascii="Calibri" w:hAnsi="Calibri"/>
        </w:rPr>
        <w:t xml:space="preserve">do programu </w:t>
      </w:r>
      <w:sdt>
        <w:sdtPr>
          <w:tag w:val="goog_rdk_14"/>
          <w:id w:val="-447388181"/>
        </w:sdtPr>
        <w:sdtEndPr/>
        <w:sdtContent/>
      </w:sdt>
      <w:r w:rsidRPr="00213CF9">
        <w:rPr>
          <w:rFonts w:ascii="Calibri" w:hAnsi="Calibri"/>
        </w:rPr>
        <w:t xml:space="preserve">Horizont </w:t>
      </w:r>
      <w:proofErr w:type="spellStart"/>
      <w:r w:rsidR="004432C9">
        <w:rPr>
          <w:rFonts w:ascii="Calibri" w:eastAsia="Calibri" w:hAnsi="Calibri" w:cs="Calibri"/>
        </w:rPr>
        <w:t>Europe</w:t>
      </w:r>
      <w:proofErr w:type="spellEnd"/>
      <w:r w:rsidRPr="00213CF9">
        <w:rPr>
          <w:rFonts w:ascii="Calibri" w:hAnsi="Calibri"/>
        </w:rPr>
        <w:t xml:space="preserve">, zejm. projekty ERA </w:t>
      </w:r>
      <w:proofErr w:type="spellStart"/>
      <w:r w:rsidRPr="00213CF9">
        <w:rPr>
          <w:rFonts w:ascii="Calibri" w:hAnsi="Calibri"/>
        </w:rPr>
        <w:t>Chair</w:t>
      </w:r>
      <w:proofErr w:type="spellEnd"/>
      <w:r w:rsidRPr="00213CF9">
        <w:rPr>
          <w:rFonts w:ascii="Calibri" w:hAnsi="Calibri"/>
        </w:rPr>
        <w:t xml:space="preserve">, </w:t>
      </w:r>
      <w:proofErr w:type="spellStart"/>
      <w:r w:rsidRPr="00213CF9">
        <w:rPr>
          <w:rFonts w:ascii="Calibri" w:hAnsi="Calibri"/>
        </w:rPr>
        <w:t>Teaming</w:t>
      </w:r>
      <w:proofErr w:type="spellEnd"/>
      <w:r w:rsidRPr="00213CF9">
        <w:rPr>
          <w:rFonts w:ascii="Calibri" w:hAnsi="Calibri"/>
        </w:rPr>
        <w:t xml:space="preserve">, </w:t>
      </w:r>
      <w:proofErr w:type="spellStart"/>
      <w:r w:rsidRPr="00213CF9">
        <w:rPr>
          <w:rFonts w:ascii="Calibri" w:hAnsi="Calibri"/>
        </w:rPr>
        <w:t>Twinning</w:t>
      </w:r>
      <w:proofErr w:type="spellEnd"/>
      <w:r w:rsidRPr="00213CF9">
        <w:rPr>
          <w:rFonts w:ascii="Calibri" w:hAnsi="Calibri"/>
        </w:rPr>
        <w:t xml:space="preserve">, </w:t>
      </w:r>
      <w:r w:rsidR="00696A28" w:rsidRPr="00213CF9">
        <w:rPr>
          <w:rFonts w:ascii="Calibri" w:hAnsi="Calibri"/>
        </w:rPr>
        <w:t>do některých významnějších národních výzev</w:t>
      </w:r>
      <w:r w:rsidR="00DD6ECE" w:rsidRPr="00213CF9">
        <w:rPr>
          <w:rFonts w:ascii="Calibri" w:hAnsi="Calibri"/>
        </w:rPr>
        <w:t xml:space="preserve"> TA ČR či MPO). V</w:t>
      </w:r>
      <w:r w:rsidR="003874A8" w:rsidRPr="00213CF9">
        <w:rPr>
          <w:rFonts w:ascii="Calibri" w:hAnsi="Calibri"/>
        </w:rPr>
        <w:t xml:space="preserve"> případě </w:t>
      </w:r>
      <w:r w:rsidR="00AB3A3B" w:rsidRPr="00213CF9">
        <w:rPr>
          <w:rFonts w:ascii="Calibri" w:hAnsi="Calibri"/>
        </w:rPr>
        <w:t>projektů</w:t>
      </w:r>
      <w:r w:rsidR="003874A8" w:rsidRPr="00213CF9">
        <w:rPr>
          <w:rFonts w:ascii="Calibri" w:hAnsi="Calibri"/>
        </w:rPr>
        <w:t xml:space="preserve"> typu B </w:t>
      </w:r>
      <w:r w:rsidR="00DD6ECE" w:rsidRPr="00213CF9">
        <w:rPr>
          <w:rFonts w:ascii="Calibri" w:hAnsi="Calibri"/>
        </w:rPr>
        <w:t xml:space="preserve">se předpokládá, že </w:t>
      </w:r>
      <w:r w:rsidR="00B317AB" w:rsidRPr="00213CF9">
        <w:rPr>
          <w:rFonts w:ascii="Calibri" w:hAnsi="Calibri"/>
        </w:rPr>
        <w:t xml:space="preserve">půjde </w:t>
      </w:r>
      <w:r w:rsidR="003874A8" w:rsidRPr="00213CF9">
        <w:rPr>
          <w:rFonts w:ascii="Calibri" w:hAnsi="Calibri"/>
        </w:rPr>
        <w:t>o projekty</w:t>
      </w:r>
      <w:r w:rsidR="00B17475" w:rsidRPr="00213CF9">
        <w:rPr>
          <w:rFonts w:ascii="Calibri" w:hAnsi="Calibri"/>
        </w:rPr>
        <w:t xml:space="preserve"> </w:t>
      </w:r>
      <w:r w:rsidR="003874A8" w:rsidRPr="00213CF9">
        <w:rPr>
          <w:rFonts w:ascii="Calibri" w:hAnsi="Calibri"/>
        </w:rPr>
        <w:t xml:space="preserve">zaměřené </w:t>
      </w:r>
      <w:r w:rsidR="00B317AB" w:rsidRPr="00213CF9">
        <w:rPr>
          <w:rFonts w:ascii="Calibri" w:hAnsi="Calibri"/>
        </w:rPr>
        <w:t xml:space="preserve">např. </w:t>
      </w:r>
      <w:r w:rsidR="003874A8" w:rsidRPr="00213CF9">
        <w:rPr>
          <w:rFonts w:ascii="Calibri" w:hAnsi="Calibri"/>
        </w:rPr>
        <w:t xml:space="preserve">na modernizaci </w:t>
      </w:r>
      <w:r w:rsidR="006D40F2" w:rsidRPr="00213CF9">
        <w:rPr>
          <w:rFonts w:ascii="Calibri" w:hAnsi="Calibri"/>
        </w:rPr>
        <w:t xml:space="preserve">existujících </w:t>
      </w:r>
      <w:r w:rsidR="003874A8" w:rsidRPr="00213CF9">
        <w:rPr>
          <w:rFonts w:ascii="Calibri" w:hAnsi="Calibri"/>
        </w:rPr>
        <w:t>kurikul, vznik nových studijních oborů, především oborů založených na úzké spolupráci s </w:t>
      </w:r>
      <w:r w:rsidR="006D40F2" w:rsidRPr="00213CF9">
        <w:rPr>
          <w:rFonts w:ascii="Calibri" w:hAnsi="Calibri"/>
        </w:rPr>
        <w:t>a na partnerství s</w:t>
      </w:r>
      <w:r w:rsidR="002F34B7" w:rsidRPr="00213CF9">
        <w:rPr>
          <w:rFonts w:ascii="Calibri" w:hAnsi="Calibri"/>
        </w:rPr>
        <w:t xml:space="preserve"> firmami, projekty na popularizaci vědy a techniky se zacílením na </w:t>
      </w:r>
      <w:r w:rsidR="001E5A9A" w:rsidRPr="00213CF9">
        <w:rPr>
          <w:rFonts w:ascii="Calibri" w:hAnsi="Calibri"/>
        </w:rPr>
        <w:t xml:space="preserve">obory v nichž se projevuje nedostatek na trhu práce, </w:t>
      </w:r>
      <w:r w:rsidR="009C45FA" w:rsidRPr="00213CF9">
        <w:rPr>
          <w:rFonts w:ascii="Calibri" w:hAnsi="Calibri"/>
        </w:rPr>
        <w:t>projekty na posílení podnikavosti studentů.</w:t>
      </w:r>
    </w:p>
    <w:p w14:paraId="52C290A5" w14:textId="77777777" w:rsidR="00C706E7" w:rsidRPr="00213CF9" w:rsidRDefault="00923CF3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t>5</w:t>
      </w:r>
      <w:r w:rsidR="00C706E7" w:rsidRPr="00213CF9">
        <w:rPr>
          <w:rFonts w:ascii="Calibri" w:hAnsi="Calibri"/>
          <w:b/>
          <w:color w:val="000000"/>
          <w:u w:val="single"/>
        </w:rPr>
        <w:t>. Oprávnění předkladatelé žádostí o finanční podporu</w:t>
      </w:r>
    </w:p>
    <w:p w14:paraId="0D33DEEA" w14:textId="5347C00D" w:rsidR="005D0D8B" w:rsidRPr="00213CF9" w:rsidRDefault="005D0D8B" w:rsidP="005D0D8B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Oprávněnými žadateli mohou být pouze právnické osoby se sídlem či provozovnou žadatele na území Jihomoravského kraje</w:t>
      </w:r>
      <w:r w:rsidR="00974554" w:rsidRPr="00213CF9">
        <w:rPr>
          <w:rFonts w:ascii="Calibri" w:hAnsi="Calibri"/>
        </w:rPr>
        <w:t xml:space="preserve">, které současně splňují definici výzkumné organizace podle </w:t>
      </w:r>
      <w:r w:rsidR="00974554" w:rsidRPr="00213CF9">
        <w:rPr>
          <w:rFonts w:ascii="Calibri" w:hAnsi="Calibri"/>
        </w:rPr>
        <w:lastRenderedPageBreak/>
        <w:t>Rámce Společenství</w:t>
      </w:r>
      <w:r w:rsidR="00974554" w:rsidRPr="00042340">
        <w:rPr>
          <w:rFonts w:ascii="Calibri" w:hAnsi="Calibri"/>
          <w:vertAlign w:val="superscript"/>
        </w:rPr>
        <w:footnoteReference w:id="5"/>
      </w:r>
      <w:r w:rsidR="008C75BC" w:rsidRPr="00213CF9">
        <w:rPr>
          <w:rFonts w:ascii="Calibri" w:hAnsi="Calibri"/>
        </w:rPr>
        <w:t xml:space="preserve"> a </w:t>
      </w:r>
      <w:bookmarkStart w:id="4" w:name="_Hlk50635330"/>
      <w:r w:rsidR="00D62208" w:rsidRPr="00213CF9">
        <w:rPr>
          <w:rFonts w:ascii="Calibri" w:hAnsi="Calibri"/>
        </w:rPr>
        <w:t xml:space="preserve">jsou zařazeny na seznamu výzkumných organizací MŠMT </w:t>
      </w:r>
      <w:hyperlink r:id="rId15">
        <w:r w:rsidR="00A74A59" w:rsidRPr="00213CF9">
          <w:rPr>
            <w:rFonts w:ascii="Calibri" w:hAnsi="Calibri"/>
          </w:rPr>
          <w:t>https://www.msmt.cz/vyzkum-a-vyvoj-2/seznam-vyzkumnych-organizaci</w:t>
        </w:r>
      </w:hyperlink>
      <w:bookmarkEnd w:id="4"/>
    </w:p>
    <w:p w14:paraId="19FB69BD" w14:textId="09C6C3D4" w:rsidR="0034264C" w:rsidRPr="00213CF9" w:rsidRDefault="0034264C" w:rsidP="00257CAE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Žadatel je přímo zodpovědný</w:t>
      </w:r>
      <w:r w:rsidR="00DE32CF" w:rsidRPr="00213CF9">
        <w:rPr>
          <w:rFonts w:ascii="Calibri" w:hAnsi="Calibri"/>
        </w:rPr>
        <w:t xml:space="preserve"> za přípravu a řízení </w:t>
      </w:r>
      <w:r w:rsidR="00100957">
        <w:rPr>
          <w:rFonts w:asciiTheme="minorHAnsi" w:hAnsiTheme="minorHAnsi"/>
        </w:rPr>
        <w:t xml:space="preserve">přípravného </w:t>
      </w:r>
      <w:r w:rsidR="00DE32CF" w:rsidRPr="00213CF9">
        <w:rPr>
          <w:rFonts w:ascii="Calibri" w:hAnsi="Calibri"/>
        </w:rPr>
        <w:t xml:space="preserve">projektu, </w:t>
      </w:r>
      <w:r w:rsidR="002A25E9" w:rsidRPr="00213CF9">
        <w:rPr>
          <w:rFonts w:ascii="Calibri" w:hAnsi="Calibri"/>
        </w:rPr>
        <w:t>nesmí tedy působit</w:t>
      </w:r>
      <w:r w:rsidR="00DE32CF" w:rsidRPr="00213CF9">
        <w:rPr>
          <w:rFonts w:ascii="Calibri" w:hAnsi="Calibri"/>
        </w:rPr>
        <w:t xml:space="preserve"> pouze jako prostředník.</w:t>
      </w:r>
    </w:p>
    <w:p w14:paraId="5D142A03" w14:textId="3F0CB562" w:rsidR="00934FA0" w:rsidRPr="00213CF9" w:rsidRDefault="004706DF" w:rsidP="00432396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Žadatelé se při zpracování projektových žádostí řídí verzemi </w:t>
      </w:r>
      <w:r w:rsidR="00432396" w:rsidRPr="00213CF9">
        <w:rPr>
          <w:rFonts w:ascii="Calibri" w:hAnsi="Calibri"/>
        </w:rPr>
        <w:t xml:space="preserve">Pravidel pro žadatele a </w:t>
      </w:r>
      <w:proofErr w:type="gramStart"/>
      <w:r w:rsidR="00432396" w:rsidRPr="00213CF9">
        <w:rPr>
          <w:rFonts w:ascii="Calibri" w:hAnsi="Calibri"/>
        </w:rPr>
        <w:t xml:space="preserve">příjemce </w:t>
      </w:r>
      <w:r w:rsidR="000D1E67">
        <w:rPr>
          <w:rFonts w:ascii="Calibri" w:hAnsi="Calibri"/>
        </w:rPr>
        <w:t>-</w:t>
      </w:r>
      <w:r w:rsidR="007A2F96">
        <w:rPr>
          <w:rFonts w:ascii="Calibri" w:hAnsi="Calibri"/>
        </w:rPr>
        <w:t xml:space="preserve"> specifická</w:t>
      </w:r>
      <w:proofErr w:type="gramEnd"/>
      <w:r w:rsidR="007A2F96">
        <w:rPr>
          <w:rFonts w:ascii="Calibri" w:hAnsi="Calibri"/>
        </w:rPr>
        <w:t xml:space="preserve"> část</w:t>
      </w:r>
      <w:r w:rsidR="00432396" w:rsidRPr="00213CF9">
        <w:rPr>
          <w:rFonts w:ascii="Calibri" w:hAnsi="Calibri"/>
        </w:rPr>
        <w:t xml:space="preserve"> k projektům předkládaným v rámci Smart Akcelerátoru </w:t>
      </w:r>
      <w:r w:rsidR="006D4F19" w:rsidRPr="00213CF9">
        <w:rPr>
          <w:rFonts w:ascii="Calibri" w:hAnsi="Calibri"/>
        </w:rPr>
        <w:t>5</w:t>
      </w:r>
      <w:r w:rsidR="00432396" w:rsidRPr="00213CF9">
        <w:rPr>
          <w:rFonts w:ascii="Calibri" w:hAnsi="Calibri"/>
        </w:rPr>
        <w:t xml:space="preserve">. aktivita Asistence zveřejněných na webových </w:t>
      </w:r>
      <w:r w:rsidR="002277EC" w:rsidRPr="00213CF9">
        <w:rPr>
          <w:rFonts w:ascii="Calibri" w:hAnsi="Calibri"/>
        </w:rPr>
        <w:t>stránkách</w:t>
      </w:r>
      <w:r w:rsidR="00432396" w:rsidRPr="00213CF9">
        <w:rPr>
          <w:rFonts w:ascii="Calibri" w:hAnsi="Calibri"/>
        </w:rPr>
        <w:t xml:space="preserve"> JMK a Pravidel pro žadatele a příj</w:t>
      </w:r>
      <w:r w:rsidR="002863BB" w:rsidRPr="00213CF9">
        <w:rPr>
          <w:rFonts w:ascii="Calibri" w:hAnsi="Calibri"/>
        </w:rPr>
        <w:t>e</w:t>
      </w:r>
      <w:r w:rsidR="00432396" w:rsidRPr="00213CF9">
        <w:rPr>
          <w:rFonts w:ascii="Calibri" w:hAnsi="Calibri"/>
        </w:rPr>
        <w:t xml:space="preserve">mce – obecná část dostupných na webových stránkách </w:t>
      </w:r>
      <w:hyperlink r:id="rId16">
        <w:r w:rsidR="004432C9">
          <w:rPr>
            <w:rFonts w:ascii="Calibri" w:eastAsia="Calibri" w:hAnsi="Calibri" w:cs="Calibri"/>
            <w:color w:val="0000FF"/>
            <w:u w:val="single"/>
          </w:rPr>
          <w:t>www.msmt.cz</w:t>
        </w:r>
      </w:hyperlink>
      <w:r w:rsidR="00432396" w:rsidRPr="00213CF9">
        <w:rPr>
          <w:rFonts w:ascii="Calibri" w:hAnsi="Calibri"/>
        </w:rPr>
        <w:t xml:space="preserve"> </w:t>
      </w:r>
      <w:r w:rsidR="00A30393" w:rsidRPr="00213CF9">
        <w:rPr>
          <w:rFonts w:ascii="Calibri" w:hAnsi="Calibri"/>
        </w:rPr>
        <w:t>platnými ke dni vyhlášení výzvy</w:t>
      </w:r>
      <w:r w:rsidR="00934FA0" w:rsidRPr="00213CF9">
        <w:rPr>
          <w:rFonts w:ascii="Calibri" w:hAnsi="Calibri"/>
        </w:rPr>
        <w:t>.</w:t>
      </w:r>
    </w:p>
    <w:p w14:paraId="699C9153" w14:textId="77777777" w:rsidR="00F6139D" w:rsidRPr="00213CF9" w:rsidRDefault="00067324" w:rsidP="00067324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Žadatel dokládá jako </w:t>
      </w:r>
      <w:r w:rsidRPr="00213CF9">
        <w:rPr>
          <w:rFonts w:ascii="Calibri" w:hAnsi="Calibri"/>
          <w:b/>
        </w:rPr>
        <w:t>přílohu k projektové žádosti profesní životopisy klíčových pracovníků</w:t>
      </w:r>
      <w:r w:rsidRPr="00213CF9">
        <w:rPr>
          <w:rFonts w:ascii="Calibri" w:hAnsi="Calibri"/>
        </w:rPr>
        <w:t xml:space="preserve"> realizačního týmu projektu, popřípadě klíčových pracovníků partnerů. Jedná se o</w:t>
      </w:r>
      <w:r w:rsidR="003708FD" w:rsidRPr="00213CF9">
        <w:rPr>
          <w:rFonts w:ascii="Calibri" w:hAnsi="Calibri"/>
        </w:rPr>
        <w:t> </w:t>
      </w:r>
      <w:r w:rsidRPr="00213CF9">
        <w:rPr>
          <w:rFonts w:ascii="Calibri" w:hAnsi="Calibri"/>
        </w:rPr>
        <w:t>pracovníky, kteří budou zastávat významné pozice ve vedení projektu, jde tedy především o</w:t>
      </w:r>
      <w:r w:rsidR="003708FD" w:rsidRPr="00213CF9">
        <w:rPr>
          <w:rFonts w:ascii="Calibri" w:hAnsi="Calibri"/>
        </w:rPr>
        <w:t> </w:t>
      </w:r>
      <w:r w:rsidRPr="00213CF9">
        <w:rPr>
          <w:rFonts w:ascii="Calibri" w:hAnsi="Calibri"/>
        </w:rPr>
        <w:t xml:space="preserve">hlavního manažera – vedoucího projektu, </w:t>
      </w:r>
      <w:r w:rsidR="0028328E" w:rsidRPr="00213CF9">
        <w:rPr>
          <w:rFonts w:ascii="Calibri" w:hAnsi="Calibri"/>
        </w:rPr>
        <w:t xml:space="preserve">event. </w:t>
      </w:r>
      <w:r w:rsidRPr="00213CF9">
        <w:rPr>
          <w:rFonts w:ascii="Calibri" w:hAnsi="Calibri"/>
        </w:rPr>
        <w:t>finančního manažera</w:t>
      </w:r>
      <w:r w:rsidR="00F6139D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>a další pracovníky zajišťující řízení projektu (v návaznosti na rozsah projektu a velikost realizačního týmu) a</w:t>
      </w:r>
      <w:r w:rsidR="003708FD" w:rsidRPr="00213CF9">
        <w:rPr>
          <w:rFonts w:ascii="Calibri" w:hAnsi="Calibri"/>
        </w:rPr>
        <w:t> </w:t>
      </w:r>
      <w:r w:rsidRPr="00213CF9">
        <w:rPr>
          <w:rFonts w:ascii="Calibri" w:hAnsi="Calibri"/>
        </w:rPr>
        <w:t>dále o pracovníky disponující klíčovými odbornými znalostmi a schopnostmi potřebnými pro realizaci projektu</w:t>
      </w:r>
      <w:r w:rsidR="00F6139D" w:rsidRPr="00213CF9">
        <w:rPr>
          <w:rFonts w:ascii="Calibri" w:hAnsi="Calibri"/>
        </w:rPr>
        <w:t xml:space="preserve"> (např. </w:t>
      </w:r>
      <w:r w:rsidR="0028328E" w:rsidRPr="00213CF9">
        <w:rPr>
          <w:rFonts w:ascii="Calibri" w:hAnsi="Calibri"/>
        </w:rPr>
        <w:t xml:space="preserve">nositel vědeckého záměru, </w:t>
      </w:r>
      <w:r w:rsidR="00F6139D" w:rsidRPr="00213CF9">
        <w:rPr>
          <w:rFonts w:ascii="Calibri" w:hAnsi="Calibri"/>
        </w:rPr>
        <w:t xml:space="preserve">tvůrce vzdělávacích </w:t>
      </w:r>
      <w:proofErr w:type="gramStart"/>
      <w:r w:rsidR="00F6139D" w:rsidRPr="00213CF9">
        <w:rPr>
          <w:rFonts w:ascii="Calibri" w:hAnsi="Calibri"/>
        </w:rPr>
        <w:t>programů,</w:t>
      </w:r>
      <w:proofErr w:type="gramEnd"/>
      <w:r w:rsidR="00F6139D" w:rsidRPr="00213CF9">
        <w:rPr>
          <w:rFonts w:ascii="Calibri" w:hAnsi="Calibri"/>
        </w:rPr>
        <w:t xml:space="preserve"> apod</w:t>
      </w:r>
      <w:r w:rsidRPr="00213CF9">
        <w:rPr>
          <w:rFonts w:ascii="Calibri" w:hAnsi="Calibri"/>
        </w:rPr>
        <w:t>.</w:t>
      </w:r>
      <w:r w:rsidR="00F6139D" w:rsidRPr="00213CF9">
        <w:rPr>
          <w:rFonts w:ascii="Calibri" w:hAnsi="Calibri"/>
        </w:rPr>
        <w:t>).</w:t>
      </w:r>
      <w:r w:rsidR="006D40F2" w:rsidRPr="00213CF9">
        <w:rPr>
          <w:rFonts w:ascii="Calibri" w:hAnsi="Calibri"/>
        </w:rPr>
        <w:t xml:space="preserve"> Jednotlivý životopis nesmí přesáhnout rozsahem 4 strany A4, text nad tento limit nebude při hodnocení brán v potaz.</w:t>
      </w:r>
    </w:p>
    <w:p w14:paraId="36800DFF" w14:textId="77777777" w:rsidR="00067324" w:rsidRPr="00213CF9" w:rsidRDefault="00067324" w:rsidP="00067324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Pokud není osoba, jejíž životopis je předkládán, zaměstnancem žadatele či jeho partnerů, musí být životopis doplněn projevem vůle této osoby se na realizaci projektu podílet, pokud bude vybrán k</w:t>
      </w:r>
      <w:r w:rsidR="00934FA0" w:rsidRPr="00213CF9">
        <w:rPr>
          <w:rFonts w:ascii="Calibri" w:hAnsi="Calibri"/>
        </w:rPr>
        <w:t> </w:t>
      </w:r>
      <w:r w:rsidRPr="00213CF9">
        <w:rPr>
          <w:rFonts w:ascii="Calibri" w:hAnsi="Calibri"/>
        </w:rPr>
        <w:t>podpoře.</w:t>
      </w:r>
    </w:p>
    <w:p w14:paraId="69A5B83D" w14:textId="77777777" w:rsidR="00494E53" w:rsidRPr="00213CF9" w:rsidRDefault="00494E53" w:rsidP="00494E53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Žadatel </w:t>
      </w:r>
      <w:r w:rsidRPr="00213CF9">
        <w:rPr>
          <w:rFonts w:ascii="Calibri" w:hAnsi="Calibri"/>
          <w:b/>
        </w:rPr>
        <w:t>nesplní kritérium</w:t>
      </w:r>
      <w:r w:rsidRPr="00213CF9">
        <w:rPr>
          <w:rFonts w:ascii="Calibri" w:hAnsi="Calibri"/>
        </w:rPr>
        <w:t xml:space="preserve"> oprávněnosti v případě, že: </w:t>
      </w:r>
    </w:p>
    <w:p w14:paraId="1599FCBD" w14:textId="77777777" w:rsidR="00BC3979" w:rsidRPr="00213CF9" w:rsidRDefault="003E3DE3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ne</w:t>
      </w:r>
      <w:r w:rsidR="00BC3979" w:rsidRPr="00213CF9">
        <w:rPr>
          <w:rFonts w:ascii="Calibri" w:hAnsi="Calibri"/>
          <w:color w:val="000000"/>
        </w:rP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kázně);</w:t>
      </w:r>
    </w:p>
    <w:p w14:paraId="4F81ACCF" w14:textId="77777777" w:rsidR="00BC3979" w:rsidRPr="00213CF9" w:rsidRDefault="00BC3979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nemá neuhrazené závazky po lhůtě splatnosti vůči orgánům veřejné správy České republiky, Evropské unie nebo některého z jejích členských států, dále zdravotním pojišťovnám a orgánům, poskytujícím finanční prostředky na projekty spolufinancované z rozpočtu EU;</w:t>
      </w:r>
    </w:p>
    <w:p w14:paraId="3CCF6C59" w14:textId="77777777" w:rsidR="00BC3979" w:rsidRPr="00213CF9" w:rsidRDefault="00BC3979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nenachází se podle zákona č. 182/2006 Sb., o úpadku a způsobech jeho řešení (insolvenční zákon), ve znění pozdějších předpisů, v úpadku a nedošlo v jeho případě k podání insolvenčního návrhu ani tento návrh sám nepodal a nebylo vydáno rozhodnutí o úpadku, a to i za období tří let před podáním žádosti;</w:t>
      </w:r>
    </w:p>
    <w:p w14:paraId="7C7C626D" w14:textId="77777777" w:rsidR="00BC3979" w:rsidRPr="00213CF9" w:rsidRDefault="00BC3979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nenachází se v procesu zrušení bez právního nástupce (např. likvidace, zrušení nebo zánik živnostenského oprávnění), ani není v procesu přeměny (např. sloučení, splynutí, rozdělení obchodní společnosti);</w:t>
      </w:r>
    </w:p>
    <w:p w14:paraId="4AD8F678" w14:textId="77777777" w:rsidR="00BC3979" w:rsidRPr="00213CF9" w:rsidRDefault="00BC3979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lastRenderedPageBreak/>
        <w:t>nebyl mu soudem nebo správním orgánem uložen zákaz činnosti nebo zrušeno oprávnění k činnosti týkající se jeho předmětu podnikání a/nebo související s projektem, na který má být poskytována dotace;</w:t>
      </w:r>
    </w:p>
    <w:p w14:paraId="007431A4" w14:textId="77777777" w:rsidR="00BC3979" w:rsidRPr="00213CF9" w:rsidRDefault="00BC3979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vůči němu (příp. vůči jehož majetku) není navrhováno ani vedeno řízení o výkonu soudního či správního rozhodnutí ani navrhována či prováděna exekuce;</w:t>
      </w:r>
    </w:p>
    <w:p w14:paraId="04A0FE1B" w14:textId="77777777" w:rsidR="00493BC5" w:rsidRPr="00213CF9" w:rsidRDefault="00BC3979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nemá v rejstříku trestů záznam o pravomocném odsouzení pro trestný čin, jehož skutková podstata souvisí s 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 souvislosti s 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 (této) smlouvy o poskytnutí dotace</w:t>
      </w:r>
      <w:r w:rsidR="00494E53" w:rsidRPr="00213CF9">
        <w:rPr>
          <w:rFonts w:ascii="Calibri" w:hAnsi="Calibri"/>
          <w:color w:val="000000"/>
        </w:rPr>
        <w:t>;</w:t>
      </w:r>
    </w:p>
    <w:p w14:paraId="2F40F4A7" w14:textId="77777777" w:rsidR="00494E53" w:rsidRPr="00213CF9" w:rsidRDefault="00493BC5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má právní formu akciové společnosti s listinnými akciemi na majitele;</w:t>
      </w:r>
      <w:r w:rsidR="00494E53" w:rsidRPr="00213CF9">
        <w:rPr>
          <w:rFonts w:ascii="Calibri" w:hAnsi="Calibri"/>
          <w:color w:val="000000"/>
        </w:rPr>
        <w:t xml:space="preserve"> </w:t>
      </w:r>
    </w:p>
    <w:p w14:paraId="69F67B65" w14:textId="77777777" w:rsidR="00494E53" w:rsidRPr="00213CF9" w:rsidRDefault="00494E53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nesplňuje podmínky oprávněných žadatelů stanovených výzvou. </w:t>
      </w:r>
    </w:p>
    <w:p w14:paraId="2FE8D29B" w14:textId="77777777" w:rsidR="00DA3135" w:rsidRPr="00213CF9" w:rsidRDefault="00DA3135" w:rsidP="00213CF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hAnsi="Calibri"/>
          <w:color w:val="000000"/>
        </w:rPr>
      </w:pPr>
    </w:p>
    <w:p w14:paraId="11E45EAD" w14:textId="77777777" w:rsidR="00C706E7" w:rsidRPr="00213CF9" w:rsidRDefault="00C85182" w:rsidP="00213CF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t>6</w:t>
      </w:r>
      <w:r w:rsidR="00C706E7" w:rsidRPr="00213CF9">
        <w:rPr>
          <w:rFonts w:ascii="Calibri" w:hAnsi="Calibri"/>
          <w:b/>
          <w:color w:val="000000"/>
          <w:u w:val="single"/>
        </w:rPr>
        <w:t>.  Partnerství</w:t>
      </w:r>
    </w:p>
    <w:p w14:paraId="0110C893" w14:textId="3F50316E" w:rsidR="007B149D" w:rsidRPr="00213CF9" w:rsidRDefault="000220F8" w:rsidP="007B149D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Žadatelé mohou předkládat</w:t>
      </w:r>
      <w:r w:rsidR="004432C9">
        <w:rPr>
          <w:rFonts w:ascii="Calibri" w:eastAsia="Calibri" w:hAnsi="Calibri" w:cs="Calibri"/>
        </w:rPr>
        <w:t xml:space="preserve"> </w:t>
      </w:r>
      <w:r w:rsidR="00035C2C">
        <w:rPr>
          <w:rFonts w:ascii="Calibri" w:eastAsia="Calibri" w:hAnsi="Calibri" w:cs="Calibri"/>
        </w:rPr>
        <w:t>přípravný</w:t>
      </w:r>
      <w:r w:rsidRPr="00213CF9">
        <w:rPr>
          <w:rFonts w:ascii="Calibri" w:hAnsi="Calibri"/>
        </w:rPr>
        <w:t xml:space="preserve"> projekt samostatně nebo ve spolupráci s partnerskými organizacemi. Partnerem projektu </w:t>
      </w:r>
      <w:r w:rsidR="002A25E9" w:rsidRPr="00213CF9">
        <w:rPr>
          <w:rFonts w:ascii="Calibri" w:hAnsi="Calibri"/>
        </w:rPr>
        <w:t xml:space="preserve">může být pouze </w:t>
      </w:r>
      <w:r w:rsidRPr="00213CF9">
        <w:rPr>
          <w:rFonts w:ascii="Calibri" w:hAnsi="Calibri"/>
          <w:b/>
        </w:rPr>
        <w:t xml:space="preserve">právnická osoba, která </w:t>
      </w:r>
      <w:r w:rsidR="004B7BA1" w:rsidRPr="00213CF9">
        <w:rPr>
          <w:rFonts w:ascii="Calibri" w:hAnsi="Calibri"/>
          <w:b/>
        </w:rPr>
        <w:t xml:space="preserve">splní veškeré požadavky stanovené v Prohlášení o partnerství (příloha č. 3) </w:t>
      </w:r>
      <w:r w:rsidR="007B149D" w:rsidRPr="00213CF9">
        <w:rPr>
          <w:rFonts w:ascii="Calibri" w:hAnsi="Calibri"/>
          <w:b/>
        </w:rPr>
        <w:t>a</w:t>
      </w:r>
      <w:r w:rsidR="00A43582" w:rsidRPr="00213CF9">
        <w:rPr>
          <w:rFonts w:ascii="Calibri" w:hAnsi="Calibri"/>
          <w:b/>
        </w:rPr>
        <w:t> </w:t>
      </w:r>
      <w:r w:rsidR="007B149D" w:rsidRPr="00213CF9">
        <w:rPr>
          <w:rFonts w:ascii="Calibri" w:hAnsi="Calibri"/>
          <w:b/>
        </w:rPr>
        <w:t>v případě partnera s</w:t>
      </w:r>
      <w:r w:rsidR="00B7508F" w:rsidRPr="00213CF9">
        <w:rPr>
          <w:rFonts w:ascii="Calibri" w:hAnsi="Calibri"/>
          <w:b/>
        </w:rPr>
        <w:t> </w:t>
      </w:r>
      <w:r w:rsidR="007B149D" w:rsidRPr="00213CF9">
        <w:rPr>
          <w:rFonts w:ascii="Calibri" w:hAnsi="Calibri"/>
          <w:b/>
        </w:rPr>
        <w:t>finančním příspěvkem nemá právní formu akciové společnosti s</w:t>
      </w:r>
      <w:r w:rsidR="00A43582" w:rsidRPr="00213CF9">
        <w:rPr>
          <w:rFonts w:ascii="Calibri" w:hAnsi="Calibri"/>
          <w:b/>
        </w:rPr>
        <w:t> </w:t>
      </w:r>
      <w:r w:rsidR="007B149D" w:rsidRPr="00213CF9">
        <w:rPr>
          <w:rFonts w:ascii="Calibri" w:hAnsi="Calibri"/>
          <w:b/>
        </w:rPr>
        <w:t>listinnými akciemi na majitele</w:t>
      </w:r>
      <w:r w:rsidR="007B149D" w:rsidRPr="00213CF9">
        <w:rPr>
          <w:rFonts w:ascii="Calibri" w:hAnsi="Calibri"/>
        </w:rPr>
        <w:t xml:space="preserve">. </w:t>
      </w:r>
    </w:p>
    <w:p w14:paraId="7BEB6BF1" w14:textId="2D5D6DA8" w:rsidR="00F5028B" w:rsidRPr="00213CF9" w:rsidRDefault="0063649D" w:rsidP="00257CAE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Partneři se společně s příjemcem podílí na zpracování </w:t>
      </w:r>
      <w:sdt>
        <w:sdtPr>
          <w:tag w:val="goog_rdk_15"/>
          <w:id w:val="1131671465"/>
        </w:sdtPr>
        <w:sdtEndPr/>
        <w:sdtContent/>
      </w:sdt>
      <w:r w:rsidRPr="00213CF9">
        <w:rPr>
          <w:rFonts w:ascii="Calibri" w:hAnsi="Calibri"/>
        </w:rPr>
        <w:t>projektové žádosti</w:t>
      </w:r>
      <w:r w:rsidR="0017014A">
        <w:rPr>
          <w:rFonts w:ascii="Calibri" w:hAnsi="Calibri"/>
        </w:rPr>
        <w:t xml:space="preserve"> přípravného projektu</w:t>
      </w:r>
      <w:r w:rsidRPr="00213CF9">
        <w:rPr>
          <w:rFonts w:ascii="Calibri" w:hAnsi="Calibri"/>
        </w:rPr>
        <w:t xml:space="preserve"> a následně na realizaci věcných projektových aktivit.</w:t>
      </w:r>
      <w:r w:rsidR="00960CB2" w:rsidRPr="00213CF9">
        <w:rPr>
          <w:rFonts w:ascii="Calibri" w:hAnsi="Calibri"/>
        </w:rPr>
        <w:t xml:space="preserve"> Partnerství nesmí nahrazovat poskytování běžně dostupných služeb na trhu ani dodávku běžného zboží a dále nesmí být založeno pouze na zabezpečení běžné administrace projektu. Partnerství by mělo projekt obohatit, přinést něco nového a jeho zapojení do projektu musí být úč</w:t>
      </w:r>
      <w:r w:rsidR="00177522" w:rsidRPr="00213CF9">
        <w:rPr>
          <w:rFonts w:ascii="Calibri" w:hAnsi="Calibri"/>
        </w:rPr>
        <w:t>elné a odůvodněné. Nejedná se o </w:t>
      </w:r>
      <w:r w:rsidR="00960CB2" w:rsidRPr="00213CF9">
        <w:rPr>
          <w:rFonts w:ascii="Calibri" w:hAnsi="Calibri"/>
        </w:rPr>
        <w:t>dodavatelsk</w:t>
      </w:r>
      <w:r w:rsidR="00A500FB" w:rsidRPr="00213CF9">
        <w:rPr>
          <w:rFonts w:ascii="Calibri" w:hAnsi="Calibri"/>
        </w:rPr>
        <w:t>o-odběratelský</w:t>
      </w:r>
      <w:r w:rsidR="00960CB2" w:rsidRPr="00213CF9">
        <w:rPr>
          <w:rFonts w:ascii="Calibri" w:hAnsi="Calibri"/>
        </w:rPr>
        <w:t xml:space="preserve"> vztah.</w:t>
      </w:r>
      <w:r w:rsidR="00FD033C" w:rsidRPr="00213CF9">
        <w:rPr>
          <w:rFonts w:ascii="Calibri" w:hAnsi="Calibri"/>
        </w:rPr>
        <w:t xml:space="preserve"> Partnerstvím</w:t>
      </w:r>
      <w:r w:rsidR="00554E3F" w:rsidRPr="00213CF9">
        <w:rPr>
          <w:rFonts w:ascii="Calibri" w:hAnsi="Calibri"/>
        </w:rPr>
        <w:t xml:space="preserve"> nesmí být obcházen zákon č. 134</w:t>
      </w:r>
      <w:r w:rsidR="00F5028B" w:rsidRPr="00213CF9">
        <w:rPr>
          <w:rFonts w:ascii="Calibri" w:hAnsi="Calibri"/>
        </w:rPr>
        <w:t>/20</w:t>
      </w:r>
      <w:r w:rsidR="00554E3F" w:rsidRPr="00213CF9">
        <w:rPr>
          <w:rFonts w:ascii="Calibri" w:hAnsi="Calibri"/>
        </w:rPr>
        <w:t>1</w:t>
      </w:r>
      <w:r w:rsidR="00F5028B" w:rsidRPr="00213CF9">
        <w:rPr>
          <w:rFonts w:ascii="Calibri" w:hAnsi="Calibri"/>
        </w:rPr>
        <w:t xml:space="preserve">6 Sb., o </w:t>
      </w:r>
      <w:r w:rsidR="00554E3F" w:rsidRPr="00213CF9">
        <w:rPr>
          <w:rFonts w:ascii="Calibri" w:hAnsi="Calibri"/>
        </w:rPr>
        <w:t xml:space="preserve">zadávání </w:t>
      </w:r>
      <w:r w:rsidR="00F5028B" w:rsidRPr="00213CF9">
        <w:rPr>
          <w:rFonts w:ascii="Calibri" w:hAnsi="Calibri"/>
        </w:rPr>
        <w:t>veřejných zakáz</w:t>
      </w:r>
      <w:r w:rsidR="00554E3F" w:rsidRPr="00213CF9">
        <w:rPr>
          <w:rFonts w:ascii="Calibri" w:hAnsi="Calibri"/>
        </w:rPr>
        <w:t>ek</w:t>
      </w:r>
      <w:r w:rsidR="00FD033C" w:rsidRPr="00213CF9">
        <w:rPr>
          <w:rFonts w:ascii="Calibri" w:hAnsi="Calibri"/>
        </w:rPr>
        <w:t xml:space="preserve">, </w:t>
      </w:r>
      <w:r w:rsidR="005563EC" w:rsidRPr="00213CF9">
        <w:rPr>
          <w:rFonts w:ascii="Calibri" w:hAnsi="Calibri"/>
        </w:rPr>
        <w:t xml:space="preserve">v platném znění, </w:t>
      </w:r>
      <w:r w:rsidR="00FD033C" w:rsidRPr="00213CF9">
        <w:rPr>
          <w:rFonts w:ascii="Calibri" w:hAnsi="Calibri"/>
        </w:rPr>
        <w:t>ani pokyny Řídícího orgánu pro výběrová</w:t>
      </w:r>
      <w:r w:rsidR="00F5028B" w:rsidRPr="00213CF9">
        <w:rPr>
          <w:rFonts w:ascii="Calibri" w:hAnsi="Calibri"/>
        </w:rPr>
        <w:t xml:space="preserve"> řízení v rámci OP V</w:t>
      </w:r>
      <w:r w:rsidR="00C85182" w:rsidRPr="00213CF9">
        <w:rPr>
          <w:rFonts w:ascii="Calibri" w:hAnsi="Calibri"/>
        </w:rPr>
        <w:t>VV a výzvy č. 02_1</w:t>
      </w:r>
      <w:r w:rsidR="00B27A2B" w:rsidRPr="00213CF9">
        <w:rPr>
          <w:rFonts w:ascii="Calibri" w:hAnsi="Calibri"/>
        </w:rPr>
        <w:t>8</w:t>
      </w:r>
      <w:r w:rsidR="00C85182" w:rsidRPr="00213CF9">
        <w:rPr>
          <w:rFonts w:ascii="Calibri" w:hAnsi="Calibri"/>
        </w:rPr>
        <w:t>_0</w:t>
      </w:r>
      <w:r w:rsidR="00B27A2B" w:rsidRPr="00213CF9">
        <w:rPr>
          <w:rFonts w:ascii="Calibri" w:hAnsi="Calibri"/>
        </w:rPr>
        <w:t>55</w:t>
      </w:r>
      <w:r w:rsidR="00C85182" w:rsidRPr="00213CF9">
        <w:rPr>
          <w:rFonts w:ascii="Calibri" w:hAnsi="Calibri"/>
        </w:rPr>
        <w:t xml:space="preserve"> Smart akcelerátor</w:t>
      </w:r>
      <w:r w:rsidR="00B27A2B" w:rsidRPr="00213CF9">
        <w:rPr>
          <w:rFonts w:ascii="Calibri" w:hAnsi="Calibri"/>
        </w:rPr>
        <w:t xml:space="preserve"> II</w:t>
      </w:r>
      <w:r w:rsidR="00C85182" w:rsidRPr="00213CF9">
        <w:rPr>
          <w:rFonts w:ascii="Calibri" w:hAnsi="Calibri"/>
        </w:rPr>
        <w:t>, v prioritní ose 2 (dále také „Výzva SA</w:t>
      </w:r>
      <w:r w:rsidR="00B17475" w:rsidRPr="00213CF9">
        <w:rPr>
          <w:rFonts w:ascii="Calibri" w:hAnsi="Calibri"/>
        </w:rPr>
        <w:t xml:space="preserve"> II</w:t>
      </w:r>
      <w:r w:rsidR="00C85182" w:rsidRPr="00213CF9">
        <w:rPr>
          <w:rFonts w:ascii="Calibri" w:hAnsi="Calibri"/>
        </w:rPr>
        <w:t>“)</w:t>
      </w:r>
      <w:r w:rsidR="00F5028B" w:rsidRPr="00213CF9">
        <w:rPr>
          <w:rFonts w:ascii="Calibri" w:hAnsi="Calibri"/>
        </w:rPr>
        <w:t xml:space="preserve">. </w:t>
      </w:r>
    </w:p>
    <w:p w14:paraId="1198F3C4" w14:textId="77777777" w:rsidR="00960CB2" w:rsidRPr="00213CF9" w:rsidRDefault="00F5028B" w:rsidP="00257CAE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Žadatel je povinen zajistit, aby vztahy mezi ním a partnery odpovídaly všem podmínkám a</w:t>
      </w:r>
      <w:r w:rsidR="00DB1282" w:rsidRPr="00213CF9">
        <w:rPr>
          <w:rFonts w:ascii="Calibri" w:hAnsi="Calibri"/>
        </w:rPr>
        <w:t> </w:t>
      </w:r>
      <w:r w:rsidRPr="00213CF9">
        <w:rPr>
          <w:rFonts w:ascii="Calibri" w:hAnsi="Calibri"/>
        </w:rPr>
        <w:t>principům partnerství uvedeným v</w:t>
      </w:r>
      <w:r w:rsidR="00736BE5" w:rsidRPr="00213CF9">
        <w:rPr>
          <w:rFonts w:ascii="Calibri" w:hAnsi="Calibri"/>
        </w:rPr>
        <w:t> Pravidlech pro žadatele a příjemce – obecná část.</w:t>
      </w:r>
      <w:r w:rsidRPr="00213CF9">
        <w:rPr>
          <w:rFonts w:ascii="Calibri" w:hAnsi="Calibri"/>
        </w:rPr>
        <w:t xml:space="preserve"> Pro partnera žadatele platí identické podmínky jako pro žadatele. Výdaje partnerských subjektů, které vzniknou při realizaci podpořeného projektu, jsou součástí rozpočtu projektu a</w:t>
      </w:r>
      <w:r w:rsidR="00DB1282" w:rsidRPr="00213CF9">
        <w:rPr>
          <w:rFonts w:ascii="Calibri" w:hAnsi="Calibri"/>
        </w:rPr>
        <w:t> </w:t>
      </w:r>
      <w:r w:rsidRPr="00213CF9">
        <w:rPr>
          <w:rFonts w:ascii="Calibri" w:hAnsi="Calibri"/>
        </w:rPr>
        <w:t xml:space="preserve">jsou způsobilé za stejných podmínek, jaké jsou stanoveny pro </w:t>
      </w:r>
      <w:r w:rsidR="00150205" w:rsidRPr="00213CF9">
        <w:rPr>
          <w:rFonts w:ascii="Calibri" w:hAnsi="Calibri"/>
        </w:rPr>
        <w:t>uznatelnost</w:t>
      </w:r>
      <w:r w:rsidR="00BF1EBF" w:rsidRPr="00213CF9">
        <w:rPr>
          <w:rFonts w:ascii="Calibri" w:hAnsi="Calibri"/>
        </w:rPr>
        <w:t xml:space="preserve"> (</w:t>
      </w:r>
      <w:r w:rsidRPr="00213CF9">
        <w:rPr>
          <w:rFonts w:ascii="Calibri" w:hAnsi="Calibri"/>
        </w:rPr>
        <w:t>způsobilost</w:t>
      </w:r>
      <w:r w:rsidR="00BF1EBF" w:rsidRPr="00213CF9">
        <w:rPr>
          <w:rFonts w:ascii="Calibri" w:hAnsi="Calibri"/>
        </w:rPr>
        <w:t>)</w:t>
      </w:r>
      <w:r w:rsidRPr="00213CF9">
        <w:rPr>
          <w:rFonts w:ascii="Calibri" w:hAnsi="Calibri"/>
        </w:rPr>
        <w:t xml:space="preserve"> výdajů žadatele v </w:t>
      </w:r>
      <w:r w:rsidR="009C2659" w:rsidRPr="00213CF9">
        <w:rPr>
          <w:rFonts w:ascii="Calibri" w:hAnsi="Calibri"/>
        </w:rPr>
        <w:t xml:space="preserve">Pravidlech pro žadatele a příjemce </w:t>
      </w:r>
      <w:r w:rsidR="00A12A57" w:rsidRPr="00213CF9">
        <w:rPr>
          <w:rFonts w:ascii="Calibri" w:hAnsi="Calibri"/>
        </w:rPr>
        <w:t>–</w:t>
      </w:r>
      <w:r w:rsidR="009C2659" w:rsidRPr="00213CF9">
        <w:rPr>
          <w:rFonts w:ascii="Calibri" w:hAnsi="Calibri"/>
        </w:rPr>
        <w:t xml:space="preserve"> </w:t>
      </w:r>
      <w:r w:rsidR="00A12A57" w:rsidRPr="00213CF9">
        <w:rPr>
          <w:rFonts w:ascii="Calibri" w:hAnsi="Calibri"/>
        </w:rPr>
        <w:t xml:space="preserve">obecná část. </w:t>
      </w:r>
    </w:p>
    <w:p w14:paraId="33CC64EB" w14:textId="393814A0" w:rsidR="00490F8A" w:rsidRPr="00213CF9" w:rsidRDefault="004C658A" w:rsidP="00490F8A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Pokud žadatel bude mít partnera/y, bude povinnou přílohou žádosti o finanční podporu Prohlášení o partnerství v Příloze č. 3</w:t>
      </w:r>
      <w:r w:rsidR="00744277" w:rsidRPr="00213CF9">
        <w:rPr>
          <w:rFonts w:ascii="Calibri" w:hAnsi="Calibri"/>
        </w:rPr>
        <w:t xml:space="preserve"> této </w:t>
      </w:r>
      <w:r w:rsidR="002C08A1">
        <w:rPr>
          <w:rFonts w:ascii="Calibri" w:hAnsi="Calibri"/>
        </w:rPr>
        <w:t>V</w:t>
      </w:r>
      <w:r w:rsidR="00744277" w:rsidRPr="00213CF9">
        <w:rPr>
          <w:rFonts w:ascii="Calibri" w:hAnsi="Calibri"/>
        </w:rPr>
        <w:t>ýzvy.</w:t>
      </w:r>
      <w:r w:rsidR="005946C6" w:rsidRPr="005946C6">
        <w:rPr>
          <w:rFonts w:ascii="Verdana" w:hAnsi="Verdana"/>
          <w:noProof/>
          <w:color w:val="0072BC"/>
          <w:sz w:val="16"/>
          <w:szCs w:val="16"/>
        </w:rPr>
        <w:t xml:space="preserve"> </w:t>
      </w:r>
    </w:p>
    <w:p w14:paraId="4348667C" w14:textId="77777777" w:rsidR="00B7334A" w:rsidRPr="00213CF9" w:rsidRDefault="00B7334A" w:rsidP="00490F8A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Podrobné informace o oprávněnosti </w:t>
      </w:r>
      <w:r w:rsidR="00520A0F" w:rsidRPr="00213CF9">
        <w:rPr>
          <w:rFonts w:ascii="Calibri" w:hAnsi="Calibri"/>
        </w:rPr>
        <w:t>partnera</w:t>
      </w:r>
      <w:r w:rsidRPr="00213CF9">
        <w:rPr>
          <w:rFonts w:ascii="Calibri" w:hAnsi="Calibri"/>
        </w:rPr>
        <w:t xml:space="preserve"> jsou popsány v </w:t>
      </w:r>
      <w:r w:rsidR="003C18F9" w:rsidRPr="00213CF9">
        <w:rPr>
          <w:rFonts w:ascii="Calibri" w:hAnsi="Calibri"/>
        </w:rPr>
        <w:t>Pravidlech pro žadatele a příjemce – obecná část, dostupných na webových stránkách www.msmt.cz.</w:t>
      </w:r>
    </w:p>
    <w:p w14:paraId="4B907817" w14:textId="77777777" w:rsidR="00C706E7" w:rsidRPr="00213CF9" w:rsidRDefault="005B34F6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lastRenderedPageBreak/>
        <w:t>7</w:t>
      </w:r>
      <w:r w:rsidR="00C706E7" w:rsidRPr="00213CF9">
        <w:rPr>
          <w:rFonts w:ascii="Calibri" w:hAnsi="Calibri"/>
          <w:b/>
          <w:color w:val="000000"/>
          <w:u w:val="single"/>
        </w:rPr>
        <w:t>. Forma financování</w:t>
      </w:r>
    </w:p>
    <w:p w14:paraId="005BEA6B" w14:textId="77777777" w:rsidR="00056349" w:rsidRPr="00213CF9" w:rsidRDefault="00056349" w:rsidP="00257CAE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Podpora je poskytována formou nevratné finanční pomoci (dotace). Z </w:t>
      </w:r>
      <w:r w:rsidR="00E63D2B" w:rsidRPr="00213CF9">
        <w:rPr>
          <w:rFonts w:ascii="Calibri" w:hAnsi="Calibri"/>
        </w:rPr>
        <w:t xml:space="preserve">poskytnuté dotace bude </w:t>
      </w:r>
      <w:r w:rsidRPr="00213CF9">
        <w:rPr>
          <w:rFonts w:ascii="Calibri" w:hAnsi="Calibri"/>
        </w:rPr>
        <w:t>85</w:t>
      </w:r>
      <w:r w:rsidR="00E5165A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 xml:space="preserve">% hrazeno ze zdrojů </w:t>
      </w:r>
      <w:r w:rsidR="00DD4865" w:rsidRPr="00213CF9">
        <w:rPr>
          <w:rFonts w:ascii="Calibri" w:hAnsi="Calibri"/>
        </w:rPr>
        <w:t>Evropského sociálního fondu (ESF)</w:t>
      </w:r>
      <w:r w:rsidR="00B7508F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>a 15</w:t>
      </w:r>
      <w:r w:rsidR="00E5165A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 xml:space="preserve">% </w:t>
      </w:r>
      <w:r w:rsidR="000C4DCE" w:rsidRPr="00213CF9">
        <w:rPr>
          <w:rFonts w:ascii="Calibri" w:hAnsi="Calibri"/>
        </w:rPr>
        <w:t xml:space="preserve">z </w:t>
      </w:r>
      <w:r w:rsidR="008A2BDA" w:rsidRPr="00213CF9">
        <w:rPr>
          <w:rFonts w:ascii="Calibri" w:hAnsi="Calibri"/>
        </w:rPr>
        <w:t xml:space="preserve">rozpočtu </w:t>
      </w:r>
      <w:r w:rsidR="000C4DCE" w:rsidRPr="00213CF9">
        <w:rPr>
          <w:rFonts w:ascii="Calibri" w:hAnsi="Calibri"/>
        </w:rPr>
        <w:t>JMK</w:t>
      </w:r>
      <w:r w:rsidRPr="00213CF9">
        <w:rPr>
          <w:rFonts w:ascii="Calibri" w:hAnsi="Calibri"/>
        </w:rPr>
        <w:t>.</w:t>
      </w:r>
      <w:r w:rsidR="00E63D2B" w:rsidRPr="00213CF9">
        <w:rPr>
          <w:rFonts w:ascii="Calibri" w:hAnsi="Calibri"/>
        </w:rPr>
        <w:t xml:space="preserve"> Na dotaci není právní nárok.</w:t>
      </w:r>
      <w:r w:rsidRPr="00213CF9">
        <w:rPr>
          <w:rFonts w:ascii="Calibri" w:hAnsi="Calibri"/>
        </w:rPr>
        <w:t xml:space="preserve"> </w:t>
      </w:r>
    </w:p>
    <w:p w14:paraId="613CB91A" w14:textId="77777777" w:rsidR="00056349" w:rsidRPr="00213CF9" w:rsidRDefault="00056349" w:rsidP="00257CAE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Na projekt, kterému byla přiznána finanční podpora z OP V</w:t>
      </w:r>
      <w:r w:rsidR="001D1472" w:rsidRPr="00213CF9">
        <w:rPr>
          <w:rFonts w:ascii="Calibri" w:hAnsi="Calibri"/>
        </w:rPr>
        <w:t>VV</w:t>
      </w:r>
      <w:r w:rsidRPr="00213CF9">
        <w:rPr>
          <w:rFonts w:ascii="Calibri" w:hAnsi="Calibri"/>
        </w:rPr>
        <w:t xml:space="preserve"> nelze čerpat podporu z </w:t>
      </w:r>
      <w:r w:rsidR="006D1DC2" w:rsidRPr="00213CF9">
        <w:rPr>
          <w:rFonts w:ascii="Calibri" w:hAnsi="Calibri"/>
        </w:rPr>
        <w:t>jiných národních či evropských zdrojů na stejné způsobilé výdaje</w:t>
      </w:r>
      <w:r w:rsidRPr="00213CF9">
        <w:rPr>
          <w:rFonts w:ascii="Calibri" w:hAnsi="Calibri"/>
        </w:rPr>
        <w:t>.</w:t>
      </w:r>
    </w:p>
    <w:p w14:paraId="7195F70E" w14:textId="46F2A1A2" w:rsidR="00CC2F86" w:rsidRPr="00213CF9" w:rsidRDefault="00CC2F86" w:rsidP="00257CAE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Spolufinancování </w:t>
      </w:r>
      <w:r w:rsidR="00035C2C">
        <w:rPr>
          <w:rFonts w:ascii="Calibri" w:eastAsia="Calibri" w:hAnsi="Calibri" w:cs="Calibri"/>
        </w:rPr>
        <w:t>přípravného projektu</w:t>
      </w:r>
      <w:r w:rsidR="004432C9">
        <w:rPr>
          <w:rFonts w:ascii="Calibri" w:eastAsia="Calibri" w:hAnsi="Calibri" w:cs="Calibri"/>
        </w:rPr>
        <w:t xml:space="preserve"> žadatele</w:t>
      </w:r>
      <w:r w:rsidR="00035C2C">
        <w:rPr>
          <w:rFonts w:ascii="Calibri" w:eastAsia="Calibri" w:hAnsi="Calibri" w:cs="Calibri"/>
        </w:rPr>
        <w:t>m</w:t>
      </w:r>
      <w:r w:rsidR="004432C9">
        <w:rPr>
          <w:rFonts w:ascii="Calibri" w:eastAsia="Calibri" w:hAnsi="Calibri" w:cs="Calibri"/>
        </w:rPr>
        <w:t xml:space="preserve"> </w:t>
      </w:r>
      <w:r w:rsidRPr="00213CF9">
        <w:rPr>
          <w:rFonts w:ascii="Calibri" w:hAnsi="Calibri"/>
        </w:rPr>
        <w:t xml:space="preserve">je v min. výši </w:t>
      </w:r>
      <w:proofErr w:type="gramStart"/>
      <w:r w:rsidRPr="00213CF9">
        <w:rPr>
          <w:rFonts w:ascii="Calibri" w:hAnsi="Calibri"/>
        </w:rPr>
        <w:t>20%</w:t>
      </w:r>
      <w:proofErr w:type="gramEnd"/>
      <w:r w:rsidRPr="00213CF9">
        <w:rPr>
          <w:rFonts w:ascii="Calibri" w:hAnsi="Calibri"/>
        </w:rPr>
        <w:t xml:space="preserve"> z požadované </w:t>
      </w:r>
      <w:sdt>
        <w:sdtPr>
          <w:tag w:val="goog_rdk_17"/>
          <w:id w:val="-243345974"/>
        </w:sdtPr>
        <w:sdtEndPr/>
        <w:sdtContent/>
      </w:sdt>
      <w:r w:rsidRPr="00213CF9">
        <w:rPr>
          <w:rFonts w:ascii="Calibri" w:hAnsi="Calibri"/>
        </w:rPr>
        <w:t xml:space="preserve">částky. V případě žádosti o maximální výši finančního příspěvku ve výši </w:t>
      </w:r>
      <w:r w:rsidR="001D087B" w:rsidRPr="00213CF9">
        <w:rPr>
          <w:rFonts w:ascii="Calibri" w:hAnsi="Calibri"/>
        </w:rPr>
        <w:t>80</w:t>
      </w:r>
      <w:r w:rsidRPr="00213CF9">
        <w:rPr>
          <w:rFonts w:ascii="Calibri" w:hAnsi="Calibri"/>
        </w:rPr>
        <w:t xml:space="preserve">0 tis. </w:t>
      </w:r>
      <w:r w:rsidR="00035C2C">
        <w:rPr>
          <w:rFonts w:ascii="Calibri" w:eastAsia="Calibri" w:hAnsi="Calibri" w:cs="Calibri"/>
        </w:rPr>
        <w:t>Kč</w:t>
      </w:r>
      <w:r w:rsidR="004432C9">
        <w:rPr>
          <w:rFonts w:ascii="Calibri" w:eastAsia="Calibri" w:hAnsi="Calibri" w:cs="Calibri"/>
        </w:rPr>
        <w:t xml:space="preserve"> </w:t>
      </w:r>
      <w:r w:rsidRPr="00213CF9">
        <w:rPr>
          <w:rFonts w:ascii="Calibri" w:hAnsi="Calibri"/>
        </w:rPr>
        <w:t xml:space="preserve">dotaci, je požadována min. výše spoluúčasti žadatele </w:t>
      </w:r>
      <w:r w:rsidR="00892A84" w:rsidRPr="00213CF9">
        <w:rPr>
          <w:rFonts w:ascii="Calibri" w:hAnsi="Calibri"/>
        </w:rPr>
        <w:t>200</w:t>
      </w:r>
      <w:r w:rsidRPr="00213CF9">
        <w:rPr>
          <w:rFonts w:ascii="Calibri" w:hAnsi="Calibri"/>
        </w:rPr>
        <w:t xml:space="preserve"> tis.</w:t>
      </w:r>
      <w:r w:rsidR="00035C2C">
        <w:t xml:space="preserve"> Kč.</w:t>
      </w:r>
      <w:r w:rsidR="004432C9">
        <w:rPr>
          <w:rFonts w:ascii="Calibri" w:eastAsia="Calibri" w:hAnsi="Calibri" w:cs="Calibri"/>
        </w:rPr>
        <w:t xml:space="preserve"> </w:t>
      </w:r>
    </w:p>
    <w:p w14:paraId="2133CFCB" w14:textId="652FA52F" w:rsidR="00C706E7" w:rsidRPr="00213CF9" w:rsidRDefault="005B34F6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620" w:hanging="16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t>8</w:t>
      </w:r>
      <w:r w:rsidR="00C706E7" w:rsidRPr="00213CF9">
        <w:rPr>
          <w:rFonts w:ascii="Calibri" w:hAnsi="Calibri"/>
          <w:b/>
          <w:color w:val="000000"/>
          <w:u w:val="single"/>
        </w:rPr>
        <w:t xml:space="preserve">. Limity finanční </w:t>
      </w:r>
      <w:proofErr w:type="gramStart"/>
      <w:r w:rsidR="00C706E7" w:rsidRPr="00213CF9">
        <w:rPr>
          <w:rFonts w:ascii="Calibri" w:hAnsi="Calibri"/>
          <w:b/>
          <w:color w:val="000000"/>
          <w:u w:val="single"/>
        </w:rPr>
        <w:t>podpory</w:t>
      </w:r>
      <w:r w:rsidRPr="00213CF9">
        <w:rPr>
          <w:rFonts w:ascii="Calibri" w:hAnsi="Calibri"/>
          <w:b/>
          <w:color w:val="000000"/>
          <w:u w:val="single"/>
        </w:rPr>
        <w:t xml:space="preserve"> - </w:t>
      </w:r>
      <w:r w:rsidR="00435883">
        <w:rPr>
          <w:rFonts w:ascii="Calibri" w:eastAsia="Calibri" w:hAnsi="Calibri" w:cs="Calibri"/>
          <w:b/>
          <w:color w:val="000000"/>
          <w:u w:val="single"/>
        </w:rPr>
        <w:t>dotace</w:t>
      </w:r>
      <w:proofErr w:type="gramEnd"/>
    </w:p>
    <w:p w14:paraId="5BB77463" w14:textId="77777777" w:rsidR="00C706E7" w:rsidRPr="00213CF9" w:rsidRDefault="00C706E7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</w:p>
    <w:p w14:paraId="27F8EB68" w14:textId="213E8F61" w:rsidR="00C706E7" w:rsidRPr="00213CF9" w:rsidRDefault="00B325B8" w:rsidP="00213CF9">
      <w:pPr>
        <w:tabs>
          <w:tab w:val="decimal" w:pos="5812"/>
        </w:tabs>
        <w:jc w:val="both"/>
        <w:rPr>
          <w:rFonts w:ascii="Calibri" w:hAnsi="Calibri"/>
        </w:rPr>
      </w:pPr>
      <w:sdt>
        <w:sdtPr>
          <w:tag w:val="goog_rdk_19"/>
          <w:id w:val="465789357"/>
        </w:sdtPr>
        <w:sdtEndPr/>
        <w:sdtContent/>
      </w:sdt>
      <w:r w:rsidR="00C706E7" w:rsidRPr="00213CF9">
        <w:rPr>
          <w:rFonts w:ascii="Calibri" w:hAnsi="Calibri"/>
        </w:rPr>
        <w:t>Minimální částka pro jeden projekt</w:t>
      </w:r>
      <w:r w:rsidR="00DB2DAF" w:rsidRPr="00213CF9">
        <w:rPr>
          <w:rFonts w:ascii="Calibri" w:hAnsi="Calibri"/>
        </w:rPr>
        <w:t xml:space="preserve">: </w:t>
      </w:r>
      <w:r w:rsidR="00B7508F" w:rsidRPr="00213CF9">
        <w:rPr>
          <w:rFonts w:ascii="Calibri" w:hAnsi="Calibri"/>
        </w:rPr>
        <w:tab/>
        <w:t>25</w:t>
      </w:r>
      <w:r w:rsidR="009301AF" w:rsidRPr="00213CF9">
        <w:rPr>
          <w:rFonts w:ascii="Calibri" w:hAnsi="Calibri"/>
        </w:rPr>
        <w:t xml:space="preserve">0 </w:t>
      </w:r>
      <w:r w:rsidR="00590969" w:rsidRPr="00213CF9">
        <w:rPr>
          <w:rFonts w:ascii="Calibri" w:hAnsi="Calibri"/>
        </w:rPr>
        <w:t>000</w:t>
      </w:r>
      <w:r w:rsidR="00A43582" w:rsidRPr="00213CF9">
        <w:rPr>
          <w:rFonts w:ascii="Calibri" w:hAnsi="Calibri"/>
        </w:rPr>
        <w:t>,-</w:t>
      </w:r>
      <w:r w:rsidR="00FE7876" w:rsidRPr="00213CF9">
        <w:rPr>
          <w:rFonts w:ascii="Calibri" w:hAnsi="Calibri"/>
        </w:rPr>
        <w:t xml:space="preserve"> Kč</w:t>
      </w:r>
    </w:p>
    <w:p w14:paraId="136BCEC6" w14:textId="780F3482" w:rsidR="00C706E7" w:rsidRPr="00213CF9" w:rsidRDefault="00C706E7" w:rsidP="00213CF9">
      <w:pPr>
        <w:tabs>
          <w:tab w:val="decimal" w:pos="5812"/>
        </w:tabs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Maximální </w:t>
      </w:r>
      <w:r w:rsidR="00212628" w:rsidRPr="00213CF9">
        <w:rPr>
          <w:rFonts w:ascii="Calibri" w:hAnsi="Calibri"/>
        </w:rPr>
        <w:t xml:space="preserve">částka </w:t>
      </w:r>
      <w:r w:rsidRPr="00213CF9">
        <w:rPr>
          <w:rFonts w:ascii="Calibri" w:hAnsi="Calibri"/>
        </w:rPr>
        <w:t>na jeden projekt:</w:t>
      </w:r>
      <w:r w:rsidR="00B7508F" w:rsidRPr="00213CF9">
        <w:rPr>
          <w:rFonts w:ascii="Calibri" w:hAnsi="Calibri"/>
        </w:rPr>
        <w:tab/>
      </w:r>
      <w:r w:rsidR="001D087B" w:rsidRPr="00213CF9">
        <w:rPr>
          <w:rFonts w:ascii="Calibri" w:hAnsi="Calibri"/>
        </w:rPr>
        <w:t>8</w:t>
      </w:r>
      <w:r w:rsidR="00590969" w:rsidRPr="00213CF9">
        <w:rPr>
          <w:rFonts w:ascii="Calibri" w:hAnsi="Calibri"/>
        </w:rPr>
        <w:t>00 000</w:t>
      </w:r>
      <w:r w:rsidR="00A43582" w:rsidRPr="00213CF9">
        <w:rPr>
          <w:rFonts w:ascii="Calibri" w:hAnsi="Calibri"/>
        </w:rPr>
        <w:t>,-</w:t>
      </w:r>
      <w:r w:rsidR="00FE7876" w:rsidRPr="00213CF9">
        <w:rPr>
          <w:rFonts w:ascii="Calibri" w:hAnsi="Calibri"/>
        </w:rPr>
        <w:t xml:space="preserve"> Kč</w:t>
      </w:r>
    </w:p>
    <w:p w14:paraId="29E83B2D" w14:textId="723C282C" w:rsidR="00FE7876" w:rsidRPr="00213CF9" w:rsidRDefault="00FE7876" w:rsidP="00213CF9">
      <w:pPr>
        <w:tabs>
          <w:tab w:val="decimal" w:pos="5812"/>
        </w:tabs>
        <w:jc w:val="both"/>
        <w:rPr>
          <w:rFonts w:ascii="Calibri" w:hAnsi="Calibri"/>
        </w:rPr>
      </w:pPr>
      <w:r w:rsidRPr="00213CF9">
        <w:rPr>
          <w:rFonts w:ascii="Calibri" w:hAnsi="Calibri"/>
        </w:rPr>
        <w:t>Celková částka alokovaná pro tuto výzvu:</w:t>
      </w:r>
      <w:r w:rsidR="00BC4763" w:rsidRPr="00213CF9">
        <w:rPr>
          <w:rFonts w:ascii="Calibri" w:hAnsi="Calibri"/>
        </w:rPr>
        <w:tab/>
      </w:r>
      <w:r w:rsidR="001672BA">
        <w:rPr>
          <w:rFonts w:ascii="Calibri" w:hAnsi="Calibri"/>
        </w:rPr>
        <w:t>5</w:t>
      </w:r>
      <w:r w:rsidR="00BC4763" w:rsidRPr="00213CF9">
        <w:rPr>
          <w:rFonts w:ascii="Calibri" w:hAnsi="Calibri"/>
        </w:rPr>
        <w:t xml:space="preserve"> </w:t>
      </w:r>
      <w:r w:rsidR="001672BA">
        <w:rPr>
          <w:rFonts w:ascii="Calibri" w:hAnsi="Calibri"/>
        </w:rPr>
        <w:t>3</w:t>
      </w:r>
      <w:r w:rsidR="00E64972" w:rsidRPr="00213CF9">
        <w:rPr>
          <w:rFonts w:ascii="Calibri" w:hAnsi="Calibri"/>
        </w:rPr>
        <w:t>00</w:t>
      </w:r>
      <w:r w:rsidR="00BC4763" w:rsidRPr="00213CF9">
        <w:rPr>
          <w:rFonts w:ascii="Calibri" w:hAnsi="Calibri"/>
        </w:rPr>
        <w:t xml:space="preserve"> </w:t>
      </w:r>
      <w:r w:rsidR="00E64972" w:rsidRPr="00213CF9">
        <w:rPr>
          <w:rFonts w:ascii="Calibri" w:hAnsi="Calibri"/>
        </w:rPr>
        <w:t>00</w:t>
      </w:r>
      <w:r w:rsidR="00BC4763" w:rsidRPr="00213CF9">
        <w:rPr>
          <w:rFonts w:ascii="Calibri" w:hAnsi="Calibri"/>
        </w:rPr>
        <w:t>0,-</w:t>
      </w:r>
      <w:r w:rsidR="00CF62EE" w:rsidRPr="00213CF9">
        <w:rPr>
          <w:rFonts w:ascii="Calibri" w:hAnsi="Calibri"/>
        </w:rPr>
        <w:t xml:space="preserve"> Kč</w:t>
      </w:r>
    </w:p>
    <w:p w14:paraId="4D32FE7F" w14:textId="77777777" w:rsidR="00C706E7" w:rsidRPr="00213CF9" w:rsidRDefault="00C706E7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b/>
          <w:color w:val="000000"/>
          <w:u w:val="single"/>
        </w:rPr>
      </w:pPr>
    </w:p>
    <w:p w14:paraId="385A1D1D" w14:textId="7A5E48DF" w:rsidR="00C706E7" w:rsidRPr="00213CF9" w:rsidRDefault="005B34F6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620" w:hanging="16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t>9</w:t>
      </w:r>
      <w:r w:rsidR="00C706E7" w:rsidRPr="00213CF9">
        <w:rPr>
          <w:rFonts w:ascii="Calibri" w:hAnsi="Calibri"/>
          <w:b/>
          <w:color w:val="000000"/>
          <w:u w:val="single"/>
        </w:rPr>
        <w:t xml:space="preserve">. </w:t>
      </w:r>
      <w:r w:rsidR="00013F0E" w:rsidRPr="00213CF9">
        <w:rPr>
          <w:rFonts w:ascii="Calibri" w:hAnsi="Calibri"/>
          <w:b/>
          <w:color w:val="000000"/>
          <w:u w:val="single"/>
        </w:rPr>
        <w:t>Způsobilé</w:t>
      </w:r>
      <w:r w:rsidR="00C706E7" w:rsidRPr="00213CF9">
        <w:rPr>
          <w:rFonts w:ascii="Calibri" w:hAnsi="Calibri"/>
          <w:b/>
          <w:color w:val="000000"/>
          <w:u w:val="single"/>
        </w:rPr>
        <w:t xml:space="preserve"> </w:t>
      </w:r>
      <w:r w:rsidR="005A2270" w:rsidRPr="00213CF9">
        <w:rPr>
          <w:rFonts w:ascii="Calibri" w:hAnsi="Calibri"/>
          <w:b/>
          <w:color w:val="000000"/>
          <w:u w:val="single"/>
        </w:rPr>
        <w:t xml:space="preserve">(uznatelné) </w:t>
      </w:r>
      <w:r w:rsidR="00C706E7" w:rsidRPr="00213CF9">
        <w:rPr>
          <w:rFonts w:ascii="Calibri" w:hAnsi="Calibri"/>
          <w:b/>
          <w:color w:val="000000"/>
          <w:u w:val="single"/>
        </w:rPr>
        <w:t>výdaje</w:t>
      </w:r>
      <w:r w:rsidR="00435883">
        <w:rPr>
          <w:rFonts w:ascii="Calibri" w:eastAsia="Calibri" w:hAnsi="Calibri" w:cs="Calibri"/>
          <w:b/>
          <w:color w:val="000000"/>
          <w:u w:val="single"/>
        </w:rPr>
        <w:t xml:space="preserve"> přípravného projek</w:t>
      </w:r>
      <w:r w:rsidR="00BC2C8D">
        <w:rPr>
          <w:rFonts w:ascii="Calibri" w:eastAsia="Calibri" w:hAnsi="Calibri" w:cs="Calibri"/>
          <w:b/>
          <w:color w:val="000000"/>
          <w:u w:val="single"/>
        </w:rPr>
        <w:t>t</w:t>
      </w:r>
      <w:r w:rsidR="00435883">
        <w:rPr>
          <w:rFonts w:ascii="Calibri" w:eastAsia="Calibri" w:hAnsi="Calibri" w:cs="Calibri"/>
          <w:b/>
          <w:color w:val="000000"/>
          <w:u w:val="single"/>
        </w:rPr>
        <w:t>u</w:t>
      </w:r>
    </w:p>
    <w:p w14:paraId="741BA63E" w14:textId="77777777" w:rsidR="00784AD8" w:rsidRPr="00213CF9" w:rsidRDefault="00784AD8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b/>
          <w:color w:val="000000"/>
        </w:rPr>
      </w:pPr>
      <w:r w:rsidRPr="00213CF9">
        <w:rPr>
          <w:rFonts w:ascii="Calibri" w:hAnsi="Calibri"/>
          <w:b/>
          <w:color w:val="000000"/>
        </w:rPr>
        <w:t>Způsobilé výdaje</w:t>
      </w:r>
    </w:p>
    <w:p w14:paraId="63C58804" w14:textId="2E3775D6" w:rsidR="009301AF" w:rsidRPr="00213CF9" w:rsidRDefault="009301AF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Způsobilými výdaji v rámci projektů podpořených ve </w:t>
      </w:r>
      <w:r w:rsidR="002C08A1">
        <w:rPr>
          <w:rFonts w:ascii="Calibri" w:hAnsi="Calibri"/>
          <w:color w:val="000000"/>
        </w:rPr>
        <w:t>V</w:t>
      </w:r>
      <w:r w:rsidRPr="00213CF9">
        <w:rPr>
          <w:rFonts w:ascii="Calibri" w:hAnsi="Calibri"/>
          <w:color w:val="000000"/>
        </w:rPr>
        <w:t xml:space="preserve">ýzvě Asistence jsou veškeré výdaje, které vznikly v souvislosti s aktivitami, </w:t>
      </w:r>
      <w:sdt>
        <w:sdtPr>
          <w:tag w:val="goog_rdk_21"/>
          <w:id w:val="-88075597"/>
        </w:sdtPr>
        <w:sdtEndPr/>
        <w:sdtContent/>
      </w:sdt>
      <w:r w:rsidRPr="00213CF9">
        <w:rPr>
          <w:rFonts w:ascii="Calibri" w:hAnsi="Calibri"/>
          <w:color w:val="000000"/>
        </w:rPr>
        <w:t xml:space="preserve">které lze považovat za nezbytné pro kvalitní přípravu projektu s ohledem na jeho specifickou povahu. </w:t>
      </w:r>
      <w:r w:rsidR="00885E12" w:rsidRPr="00213CF9">
        <w:rPr>
          <w:rFonts w:ascii="Calibri" w:hAnsi="Calibri"/>
          <w:color w:val="000000"/>
        </w:rPr>
        <w:t xml:space="preserve">Uznatelné jsou </w:t>
      </w:r>
      <w:r w:rsidRPr="00213CF9">
        <w:rPr>
          <w:rFonts w:ascii="Calibri" w:hAnsi="Calibri"/>
          <w:color w:val="000000"/>
        </w:rPr>
        <w:t xml:space="preserve">tyto </w:t>
      </w:r>
      <w:r w:rsidR="001F23C1" w:rsidRPr="00213CF9">
        <w:rPr>
          <w:rFonts w:ascii="Calibri" w:hAnsi="Calibri"/>
          <w:color w:val="000000"/>
        </w:rPr>
        <w:t>výdaje</w:t>
      </w:r>
      <w:r w:rsidRPr="00213CF9">
        <w:rPr>
          <w:rFonts w:ascii="Calibri" w:hAnsi="Calibri"/>
          <w:color w:val="000000"/>
        </w:rPr>
        <w:t>:</w:t>
      </w:r>
    </w:p>
    <w:p w14:paraId="2BFFE615" w14:textId="79E649E4" w:rsidR="009301AF" w:rsidRPr="00213CF9" w:rsidRDefault="009301AF" w:rsidP="00213CF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Mzdové </w:t>
      </w:r>
      <w:r w:rsidR="001F23C1" w:rsidRPr="00213CF9">
        <w:rPr>
          <w:rFonts w:ascii="Calibri" w:hAnsi="Calibri"/>
          <w:color w:val="000000"/>
        </w:rPr>
        <w:t>výdaje</w:t>
      </w:r>
      <w:r w:rsidRPr="00213CF9">
        <w:rPr>
          <w:rFonts w:ascii="Calibri" w:hAnsi="Calibri"/>
          <w:color w:val="000000"/>
        </w:rPr>
        <w:t xml:space="preserve"> zaměstnanců žadatele (případně jeho partnerů), kteří se podílejí na přípravě </w:t>
      </w:r>
      <w:sdt>
        <w:sdtPr>
          <w:rPr>
            <w:rFonts w:ascii="Calibri" w:hAnsi="Calibri"/>
            <w:color w:val="000000"/>
          </w:rPr>
          <w:tag w:val="goog_rdk_22"/>
          <w:id w:val="-1341306608"/>
        </w:sdtPr>
        <w:sdtEndPr/>
        <w:sdtContent>
          <w:r w:rsidR="00360F60" w:rsidRPr="00360F60">
            <w:rPr>
              <w:rFonts w:ascii="Calibri" w:hAnsi="Calibri"/>
              <w:color w:val="000000"/>
            </w:rPr>
            <w:t xml:space="preserve">přípravného </w:t>
          </w:r>
        </w:sdtContent>
      </w:sdt>
      <w:r w:rsidRPr="00213CF9">
        <w:rPr>
          <w:rFonts w:ascii="Calibri" w:hAnsi="Calibri"/>
          <w:color w:val="000000"/>
        </w:rPr>
        <w:t>projektu</w:t>
      </w:r>
      <w:r w:rsidR="008539D3" w:rsidRPr="00213CF9">
        <w:rPr>
          <w:rFonts w:ascii="Calibri" w:hAnsi="Calibri"/>
          <w:color w:val="000000"/>
        </w:rPr>
        <w:t xml:space="preserve">, </w:t>
      </w:r>
      <w:r w:rsidR="000A46EF" w:rsidRPr="00213CF9">
        <w:rPr>
          <w:rFonts w:ascii="Calibri" w:hAnsi="Calibri"/>
          <w:color w:val="000000"/>
        </w:rPr>
        <w:t>vč. povinných odvodů</w:t>
      </w:r>
      <w:sdt>
        <w:sdtPr>
          <w:tag w:val="goog_rdk_23"/>
          <w:id w:val="1058128915"/>
        </w:sdtPr>
        <w:sdtEndPr/>
        <w:sdtContent/>
      </w:sdt>
      <w:r w:rsidR="00F451B7">
        <w:rPr>
          <w:rFonts w:ascii="Calibri" w:eastAsia="Calibri" w:hAnsi="Calibri" w:cs="Calibri"/>
          <w:color w:val="000000"/>
        </w:rPr>
        <w:t xml:space="preserve"> zaměstnavatele</w:t>
      </w:r>
      <w:r w:rsidR="00706530">
        <w:rPr>
          <w:rFonts w:ascii="Calibri" w:eastAsia="Calibri" w:hAnsi="Calibri" w:cs="Calibri"/>
          <w:color w:val="000000"/>
        </w:rPr>
        <w:t>,</w:t>
      </w:r>
      <w:r w:rsidR="008539D3" w:rsidRPr="00213CF9">
        <w:rPr>
          <w:rFonts w:ascii="Calibri" w:hAnsi="Calibri"/>
          <w:color w:val="000000"/>
        </w:rPr>
        <w:t xml:space="preserve"> včetně </w:t>
      </w:r>
      <w:r w:rsidR="004C72D5" w:rsidRPr="00213CF9">
        <w:rPr>
          <w:rFonts w:ascii="Calibri" w:hAnsi="Calibri"/>
          <w:color w:val="000000"/>
        </w:rPr>
        <w:t>výdajů</w:t>
      </w:r>
      <w:r w:rsidR="00EA2D6D" w:rsidRPr="00213CF9">
        <w:rPr>
          <w:rFonts w:ascii="Calibri" w:hAnsi="Calibri"/>
          <w:color w:val="000000"/>
        </w:rPr>
        <w:t xml:space="preserve"> na </w:t>
      </w:r>
      <w:r w:rsidR="00177AB2" w:rsidRPr="00213CF9">
        <w:rPr>
          <w:rFonts w:ascii="Calibri" w:hAnsi="Calibri"/>
          <w:color w:val="000000"/>
        </w:rPr>
        <w:t>dohody konané mimo pracovní poměr (</w:t>
      </w:r>
      <w:r w:rsidR="008539D3" w:rsidRPr="00213CF9">
        <w:rPr>
          <w:rFonts w:ascii="Calibri" w:hAnsi="Calibri"/>
          <w:color w:val="000000"/>
        </w:rPr>
        <w:t>DPP a DPČ</w:t>
      </w:r>
      <w:r w:rsidR="00177AB2" w:rsidRPr="00213CF9">
        <w:rPr>
          <w:rFonts w:ascii="Calibri" w:hAnsi="Calibri"/>
          <w:color w:val="000000"/>
        </w:rPr>
        <w:t>)</w:t>
      </w:r>
    </w:p>
    <w:p w14:paraId="132A8B4C" w14:textId="77777777" w:rsidR="009301AF" w:rsidRPr="00213CF9" w:rsidRDefault="001F23C1" w:rsidP="00213CF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Výdaje</w:t>
      </w:r>
      <w:r w:rsidR="00B0330A" w:rsidRPr="00213CF9">
        <w:rPr>
          <w:rFonts w:ascii="Calibri" w:hAnsi="Calibri"/>
          <w:color w:val="000000"/>
        </w:rPr>
        <w:t xml:space="preserve"> na cestovní náhrady na z</w:t>
      </w:r>
      <w:r w:rsidR="00710993" w:rsidRPr="00213CF9">
        <w:rPr>
          <w:rFonts w:ascii="Calibri" w:hAnsi="Calibri"/>
          <w:color w:val="000000"/>
        </w:rPr>
        <w:t xml:space="preserve">ahraniční služební cesty </w:t>
      </w:r>
    </w:p>
    <w:p w14:paraId="622EAA04" w14:textId="77777777" w:rsidR="009301AF" w:rsidRPr="00213CF9" w:rsidRDefault="009301AF" w:rsidP="00213CF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Nákup služeb (v souladu s interními pravidly o zadávání veřejných zakázek platnými u konkrétního příjemce podpory)</w:t>
      </w:r>
      <w:r w:rsidR="004D503A" w:rsidRPr="00213CF9">
        <w:rPr>
          <w:rFonts w:ascii="Calibri" w:hAnsi="Calibri"/>
          <w:color w:val="000000"/>
        </w:rPr>
        <w:t>, např. expertní služby jako je průzkum trhu, služby související s organizací workshopů</w:t>
      </w:r>
    </w:p>
    <w:p w14:paraId="333D3944" w14:textId="77777777" w:rsidR="00D02934" w:rsidRPr="00213CF9" w:rsidRDefault="00D02934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Bližší popis </w:t>
      </w:r>
      <w:r w:rsidR="009A37C7" w:rsidRPr="00213CF9">
        <w:rPr>
          <w:rFonts w:ascii="Calibri" w:hAnsi="Calibri"/>
          <w:color w:val="000000"/>
        </w:rPr>
        <w:t>uznatelnosti (</w:t>
      </w:r>
      <w:r w:rsidRPr="00213CF9">
        <w:rPr>
          <w:rFonts w:ascii="Calibri" w:hAnsi="Calibri"/>
          <w:color w:val="000000"/>
        </w:rPr>
        <w:t>způsobilosti</w:t>
      </w:r>
      <w:r w:rsidR="009A37C7" w:rsidRPr="00213CF9">
        <w:rPr>
          <w:rFonts w:ascii="Calibri" w:hAnsi="Calibri"/>
          <w:color w:val="000000"/>
        </w:rPr>
        <w:t>)</w:t>
      </w:r>
      <w:r w:rsidRPr="00213CF9">
        <w:rPr>
          <w:rFonts w:ascii="Calibri" w:hAnsi="Calibri"/>
          <w:color w:val="000000"/>
        </w:rPr>
        <w:t xml:space="preserve"> výdajů je uveden v platn</w:t>
      </w:r>
      <w:r w:rsidR="00B5156A" w:rsidRPr="00213CF9">
        <w:rPr>
          <w:rFonts w:ascii="Calibri" w:hAnsi="Calibri"/>
          <w:color w:val="000000"/>
        </w:rPr>
        <w:t>ých</w:t>
      </w:r>
      <w:r w:rsidRPr="00213CF9">
        <w:rPr>
          <w:rFonts w:ascii="Calibri" w:hAnsi="Calibri"/>
          <w:color w:val="000000"/>
        </w:rPr>
        <w:t xml:space="preserve"> Pravidlech pro žadatele a</w:t>
      </w:r>
      <w:r w:rsidR="009250AB" w:rsidRPr="00213CF9">
        <w:rPr>
          <w:rFonts w:ascii="Calibri" w:hAnsi="Calibri"/>
          <w:color w:val="000000"/>
        </w:rPr>
        <w:t> </w:t>
      </w:r>
      <w:r w:rsidRPr="00213CF9">
        <w:rPr>
          <w:rFonts w:ascii="Calibri" w:hAnsi="Calibri"/>
          <w:color w:val="000000"/>
        </w:rPr>
        <w:t>příjemce –</w:t>
      </w:r>
      <w:r w:rsidR="00DD4865" w:rsidRPr="00213CF9">
        <w:rPr>
          <w:rFonts w:ascii="Calibri" w:hAnsi="Calibri"/>
          <w:color w:val="000000"/>
        </w:rPr>
        <w:t xml:space="preserve"> obecná část a</w:t>
      </w:r>
      <w:r w:rsidRPr="00213CF9">
        <w:rPr>
          <w:rFonts w:ascii="Calibri" w:hAnsi="Calibri"/>
          <w:color w:val="000000"/>
        </w:rPr>
        <w:t xml:space="preserve"> specifická část. </w:t>
      </w:r>
    </w:p>
    <w:p w14:paraId="4ECAA910" w14:textId="286282E9" w:rsidR="00966D21" w:rsidRPr="00213CF9" w:rsidRDefault="00AB3A3B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V rámci </w:t>
      </w:r>
      <w:r w:rsidR="002C08A1">
        <w:rPr>
          <w:rFonts w:ascii="Calibri" w:hAnsi="Calibri"/>
          <w:color w:val="000000"/>
        </w:rPr>
        <w:t>V</w:t>
      </w:r>
      <w:r w:rsidRPr="00213CF9">
        <w:rPr>
          <w:rFonts w:ascii="Calibri" w:hAnsi="Calibri"/>
          <w:color w:val="000000"/>
        </w:rPr>
        <w:t xml:space="preserve">ýzvy Asistence </w:t>
      </w:r>
      <w:r w:rsidR="008F76B2" w:rsidRPr="00213CF9">
        <w:rPr>
          <w:rFonts w:ascii="Calibri" w:hAnsi="Calibri"/>
          <w:color w:val="000000"/>
        </w:rPr>
        <w:t>nejsou způsobilými výdaji inve</w:t>
      </w:r>
      <w:r w:rsidR="00447291" w:rsidRPr="00213CF9">
        <w:rPr>
          <w:rFonts w:ascii="Calibri" w:hAnsi="Calibri"/>
          <w:color w:val="000000"/>
        </w:rPr>
        <w:t xml:space="preserve">stice a </w:t>
      </w:r>
      <w:r w:rsidR="00E915B4">
        <w:rPr>
          <w:rFonts w:ascii="Calibri" w:hAnsi="Calibri"/>
          <w:color w:val="000000"/>
        </w:rPr>
        <w:t>nepřímé</w:t>
      </w:r>
      <w:r w:rsidR="00447291" w:rsidRPr="00213CF9">
        <w:rPr>
          <w:rFonts w:ascii="Calibri" w:hAnsi="Calibri"/>
          <w:color w:val="000000"/>
        </w:rPr>
        <w:t xml:space="preserve"> náklady příjemce</w:t>
      </w:r>
      <w:r w:rsidR="008F76B2" w:rsidRPr="00213CF9">
        <w:rPr>
          <w:rFonts w:ascii="Calibri" w:hAnsi="Calibri"/>
          <w:color w:val="000000"/>
        </w:rPr>
        <w:t xml:space="preserve">. </w:t>
      </w:r>
      <w:r w:rsidR="00296B99" w:rsidRPr="00213CF9">
        <w:rPr>
          <w:rFonts w:ascii="Calibri" w:hAnsi="Calibri"/>
          <w:color w:val="000000"/>
        </w:rPr>
        <w:t>P</w:t>
      </w:r>
      <w:r w:rsidRPr="00213CF9">
        <w:rPr>
          <w:rFonts w:ascii="Calibri" w:hAnsi="Calibri"/>
          <w:color w:val="000000"/>
        </w:rPr>
        <w:t xml:space="preserve">řípravu </w:t>
      </w:r>
      <w:r w:rsidR="00D810DB" w:rsidRPr="00213CF9">
        <w:rPr>
          <w:rFonts w:ascii="Calibri" w:hAnsi="Calibri"/>
          <w:color w:val="000000"/>
        </w:rPr>
        <w:t>projektové</w:t>
      </w:r>
      <w:r w:rsidRPr="00213CF9">
        <w:rPr>
          <w:rFonts w:ascii="Calibri" w:hAnsi="Calibri"/>
          <w:color w:val="000000"/>
        </w:rPr>
        <w:t xml:space="preserve"> dokumentace související s budoucí stavb</w:t>
      </w:r>
      <w:r w:rsidR="00296B99" w:rsidRPr="00213CF9">
        <w:rPr>
          <w:rFonts w:ascii="Calibri" w:hAnsi="Calibri"/>
          <w:color w:val="000000"/>
        </w:rPr>
        <w:t xml:space="preserve">ou či stavebními úpravami, lze zahrnout mezi podporované aktivity </w:t>
      </w:r>
      <w:r w:rsidR="003E2657" w:rsidRPr="00213CF9">
        <w:rPr>
          <w:rFonts w:ascii="Calibri" w:hAnsi="Calibri"/>
          <w:color w:val="000000"/>
        </w:rPr>
        <w:t xml:space="preserve">pouze </w:t>
      </w:r>
      <w:r w:rsidR="00296B99" w:rsidRPr="00213CF9">
        <w:rPr>
          <w:rFonts w:ascii="Calibri" w:hAnsi="Calibri"/>
          <w:color w:val="000000"/>
        </w:rPr>
        <w:t>v případě, že bude účetně vedena</w:t>
      </w:r>
      <w:r w:rsidR="009C7C51" w:rsidRPr="00213CF9">
        <w:rPr>
          <w:rFonts w:ascii="Calibri" w:hAnsi="Calibri"/>
          <w:color w:val="000000"/>
        </w:rPr>
        <w:t xml:space="preserve"> jako </w:t>
      </w:r>
      <w:proofErr w:type="spellStart"/>
      <w:r w:rsidR="009C7C51" w:rsidRPr="00213CF9">
        <w:rPr>
          <w:rFonts w:ascii="Calibri" w:hAnsi="Calibri"/>
          <w:color w:val="000000"/>
        </w:rPr>
        <w:t>neinvestice</w:t>
      </w:r>
      <w:proofErr w:type="spellEnd"/>
      <w:r w:rsidR="009C7C51" w:rsidRPr="00213CF9">
        <w:rPr>
          <w:rFonts w:ascii="Calibri" w:hAnsi="Calibri"/>
          <w:color w:val="000000"/>
        </w:rPr>
        <w:t xml:space="preserve">. </w:t>
      </w:r>
    </w:p>
    <w:p w14:paraId="4FC4AFF7" w14:textId="77777777" w:rsidR="001354B4" w:rsidRPr="00213CF9" w:rsidRDefault="009301AF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Veškeré</w:t>
      </w:r>
      <w:r w:rsidR="0020297B" w:rsidRPr="00213CF9">
        <w:rPr>
          <w:rFonts w:ascii="Calibri" w:hAnsi="Calibri"/>
          <w:color w:val="000000"/>
        </w:rPr>
        <w:t xml:space="preserve"> </w:t>
      </w:r>
      <w:r w:rsidRPr="00213CF9">
        <w:rPr>
          <w:rFonts w:ascii="Calibri" w:hAnsi="Calibri"/>
          <w:color w:val="000000"/>
        </w:rPr>
        <w:t>v</w:t>
      </w:r>
      <w:r w:rsidR="0020297B" w:rsidRPr="00213CF9">
        <w:rPr>
          <w:rFonts w:ascii="Calibri" w:hAnsi="Calibri"/>
          <w:color w:val="000000"/>
        </w:rPr>
        <w:t>ýdaj</w:t>
      </w:r>
      <w:r w:rsidRPr="00213CF9">
        <w:rPr>
          <w:rFonts w:ascii="Calibri" w:hAnsi="Calibri"/>
          <w:color w:val="000000"/>
        </w:rPr>
        <w:t>e</w:t>
      </w:r>
      <w:r w:rsidR="0020297B" w:rsidRPr="00213CF9">
        <w:rPr>
          <w:rFonts w:ascii="Calibri" w:hAnsi="Calibri"/>
          <w:color w:val="000000"/>
        </w:rPr>
        <w:t xml:space="preserve"> mus</w:t>
      </w:r>
      <w:r w:rsidRPr="00213CF9">
        <w:rPr>
          <w:rFonts w:ascii="Calibri" w:hAnsi="Calibri"/>
          <w:color w:val="000000"/>
        </w:rPr>
        <w:t>ej</w:t>
      </w:r>
      <w:r w:rsidR="0020297B" w:rsidRPr="00213CF9">
        <w:rPr>
          <w:rFonts w:ascii="Calibri" w:hAnsi="Calibri"/>
          <w:color w:val="000000"/>
        </w:rPr>
        <w:t>í být efektivní a hospodárn</w:t>
      </w:r>
      <w:r w:rsidRPr="00213CF9">
        <w:rPr>
          <w:rFonts w:ascii="Calibri" w:hAnsi="Calibri"/>
          <w:color w:val="000000"/>
        </w:rPr>
        <w:t>é</w:t>
      </w:r>
      <w:r w:rsidR="0020297B" w:rsidRPr="00213CF9">
        <w:rPr>
          <w:rFonts w:ascii="Calibri" w:hAnsi="Calibri"/>
          <w:color w:val="000000"/>
        </w:rPr>
        <w:t xml:space="preserve"> a mus</w:t>
      </w:r>
      <w:r w:rsidRPr="00213CF9">
        <w:rPr>
          <w:rFonts w:ascii="Calibri" w:hAnsi="Calibri"/>
          <w:color w:val="000000"/>
        </w:rPr>
        <w:t>ej</w:t>
      </w:r>
      <w:r w:rsidR="0020297B" w:rsidRPr="00213CF9">
        <w:rPr>
          <w:rFonts w:ascii="Calibri" w:hAnsi="Calibri"/>
          <w:color w:val="000000"/>
        </w:rPr>
        <w:t xml:space="preserve">í být </w:t>
      </w:r>
      <w:r w:rsidR="008539D3" w:rsidRPr="00213CF9">
        <w:rPr>
          <w:rFonts w:ascii="Calibri" w:hAnsi="Calibri"/>
          <w:color w:val="000000"/>
        </w:rPr>
        <w:t xml:space="preserve">vynaloženy </w:t>
      </w:r>
      <w:r w:rsidR="0020297B" w:rsidRPr="00213CF9">
        <w:rPr>
          <w:rFonts w:ascii="Calibri" w:hAnsi="Calibri"/>
          <w:color w:val="000000"/>
        </w:rPr>
        <w:t>na ty činnost</w:t>
      </w:r>
      <w:r w:rsidR="00146D69" w:rsidRPr="00213CF9">
        <w:rPr>
          <w:rFonts w:ascii="Calibri" w:hAnsi="Calibri"/>
          <w:color w:val="000000"/>
        </w:rPr>
        <w:t>i</w:t>
      </w:r>
      <w:r w:rsidR="0020297B" w:rsidRPr="00213CF9">
        <w:rPr>
          <w:rFonts w:ascii="Calibri" w:hAnsi="Calibri"/>
          <w:color w:val="000000"/>
        </w:rPr>
        <w:t>, které odpovídají požadavkům stanoveným ve výzvě</w:t>
      </w:r>
      <w:r w:rsidR="008539D3" w:rsidRPr="00213CF9">
        <w:rPr>
          <w:rFonts w:ascii="Calibri" w:hAnsi="Calibri"/>
          <w:color w:val="000000"/>
        </w:rPr>
        <w:t xml:space="preserve"> a jsou </w:t>
      </w:r>
      <w:r w:rsidR="0020297B" w:rsidRPr="00213CF9">
        <w:rPr>
          <w:rFonts w:ascii="Calibri" w:hAnsi="Calibri"/>
          <w:color w:val="000000"/>
        </w:rPr>
        <w:t>v souladu s obsahovou stránkou a</w:t>
      </w:r>
      <w:r w:rsidR="009250AB" w:rsidRPr="00213CF9">
        <w:rPr>
          <w:rFonts w:ascii="Calibri" w:hAnsi="Calibri"/>
          <w:color w:val="000000"/>
        </w:rPr>
        <w:t> </w:t>
      </w:r>
      <w:r w:rsidR="0020297B" w:rsidRPr="00213CF9">
        <w:rPr>
          <w:rFonts w:ascii="Calibri" w:hAnsi="Calibri"/>
          <w:color w:val="000000"/>
        </w:rPr>
        <w:t xml:space="preserve">cíli projektu. </w:t>
      </w:r>
    </w:p>
    <w:p w14:paraId="479F78D0" w14:textId="11C9257D" w:rsidR="001354B4" w:rsidRPr="00213CF9" w:rsidRDefault="001354B4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b/>
          <w:color w:val="000000"/>
        </w:rPr>
        <w:t>Jeden pracovník nemůže být v rámci projektu a současně v rámci vykonávání dalších činností pro příjemce a jeho partnery zaměstnán na více než 1,</w:t>
      </w:r>
      <w:r w:rsidR="001A0335">
        <w:rPr>
          <w:rFonts w:ascii="Calibri" w:hAnsi="Calibri"/>
          <w:b/>
          <w:color w:val="000000"/>
        </w:rPr>
        <w:t>0</w:t>
      </w:r>
      <w:r w:rsidRPr="00213CF9">
        <w:rPr>
          <w:rFonts w:ascii="Calibri" w:hAnsi="Calibri"/>
          <w:b/>
          <w:color w:val="000000"/>
        </w:rPr>
        <w:t xml:space="preserve"> úvazku celkem</w:t>
      </w:r>
      <w:r w:rsidRPr="00213CF9">
        <w:rPr>
          <w:rFonts w:ascii="Calibri" w:hAnsi="Calibri"/>
          <w:color w:val="000000"/>
        </w:rPr>
        <w:t xml:space="preserve"> (pracovní poměr v rámci všech pracovních smluv a dohod vykonávan</w:t>
      </w:r>
      <w:r w:rsidR="00855164" w:rsidRPr="00213CF9">
        <w:rPr>
          <w:rFonts w:ascii="Calibri" w:hAnsi="Calibri"/>
          <w:color w:val="000000"/>
        </w:rPr>
        <w:t>ých</w:t>
      </w:r>
      <w:r w:rsidRPr="00213CF9">
        <w:rPr>
          <w:rFonts w:ascii="Calibri" w:hAnsi="Calibri"/>
          <w:color w:val="000000"/>
        </w:rPr>
        <w:t xml:space="preserve"> mimo pracovní poměr). V případě pedagogických pracovníků škol vymezených § 7, odst. 3 zákona č. 561/2004 Sb., školský zákon, v platném znění, a akademických pracovníků vymezených § 70 zákona 111/1998 Sb., o vysokých školách, v platném znění, se limit posouvá na 1,</w:t>
      </w:r>
      <w:r w:rsidR="00CB27AA">
        <w:rPr>
          <w:rFonts w:ascii="Calibri" w:hAnsi="Calibri"/>
          <w:color w:val="000000"/>
        </w:rPr>
        <w:t>2</w:t>
      </w:r>
      <w:r w:rsidRPr="00213CF9">
        <w:rPr>
          <w:rFonts w:ascii="Calibri" w:hAnsi="Calibri"/>
          <w:color w:val="000000"/>
        </w:rPr>
        <w:t xml:space="preserve"> </w:t>
      </w:r>
      <w:sdt>
        <w:sdtPr>
          <w:tag w:val="goog_rdk_25"/>
          <w:id w:val="1414282259"/>
        </w:sdtPr>
        <w:sdtEndPr/>
        <w:sdtContent/>
      </w:sdt>
      <w:r w:rsidRPr="00213CF9">
        <w:rPr>
          <w:rFonts w:ascii="Calibri" w:hAnsi="Calibri"/>
          <w:color w:val="000000"/>
        </w:rPr>
        <w:t>úvazku celkem (pracovní poměr v rámci všech pracovních smluv a dohod vykonávan</w:t>
      </w:r>
      <w:r w:rsidR="000D38C3" w:rsidRPr="00213CF9">
        <w:rPr>
          <w:rFonts w:ascii="Calibri" w:hAnsi="Calibri"/>
          <w:color w:val="000000"/>
        </w:rPr>
        <w:t>ých</w:t>
      </w:r>
      <w:r w:rsidRPr="00213CF9">
        <w:rPr>
          <w:rFonts w:ascii="Calibri" w:hAnsi="Calibri"/>
          <w:color w:val="000000"/>
        </w:rPr>
        <w:t xml:space="preserve"> mimo pracovní poměr), úvazek takových pracovníků v rámci projektu však smí činit nejvýše 1,0 úvazku.</w:t>
      </w:r>
    </w:p>
    <w:p w14:paraId="4BEA947C" w14:textId="35AC54CD" w:rsidR="00B614BD" w:rsidRPr="00213CF9" w:rsidRDefault="0020297B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8C1DC5">
        <w:rPr>
          <w:rFonts w:ascii="Calibri" w:hAnsi="Calibri"/>
          <w:color w:val="000000"/>
        </w:rPr>
        <w:lastRenderedPageBreak/>
        <w:t xml:space="preserve">Výdaje jsou způsobilé od data zahájení realizace </w:t>
      </w:r>
      <w:sdt>
        <w:sdtPr>
          <w:rPr>
            <w:rFonts w:ascii="Calibri" w:hAnsi="Calibri"/>
            <w:color w:val="000000"/>
          </w:rPr>
          <w:tag w:val="goog_rdk_27"/>
          <w:id w:val="-27415190"/>
        </w:sdtPr>
        <w:sdtEndPr/>
        <w:sdtContent>
          <w:r w:rsidR="00E915B4" w:rsidRPr="008C1DC5">
            <w:rPr>
              <w:rFonts w:ascii="Calibri" w:hAnsi="Calibri"/>
              <w:color w:val="000000"/>
            </w:rPr>
            <w:t xml:space="preserve">přípravného </w:t>
          </w:r>
        </w:sdtContent>
      </w:sdt>
      <w:r w:rsidRPr="008C1DC5">
        <w:rPr>
          <w:rFonts w:ascii="Calibri" w:hAnsi="Calibri"/>
          <w:color w:val="000000"/>
        </w:rPr>
        <w:t xml:space="preserve">projektu (uvedeného ve </w:t>
      </w:r>
      <w:r w:rsidR="008C411B" w:rsidRPr="008C1DC5">
        <w:rPr>
          <w:rFonts w:ascii="Calibri" w:hAnsi="Calibri"/>
          <w:color w:val="000000"/>
        </w:rPr>
        <w:t>S</w:t>
      </w:r>
      <w:r w:rsidRPr="008C1DC5">
        <w:rPr>
          <w:rFonts w:ascii="Calibri" w:hAnsi="Calibri"/>
          <w:color w:val="000000"/>
        </w:rPr>
        <w:t>mlouvě</w:t>
      </w:r>
      <w:r w:rsidR="008C411B" w:rsidRPr="008C1DC5">
        <w:rPr>
          <w:rFonts w:ascii="Calibri" w:hAnsi="Calibri"/>
          <w:color w:val="000000"/>
        </w:rPr>
        <w:t xml:space="preserve"> o</w:t>
      </w:r>
      <w:r w:rsidR="009250AB" w:rsidRPr="008C1DC5">
        <w:rPr>
          <w:rFonts w:ascii="Calibri" w:hAnsi="Calibri"/>
          <w:color w:val="000000"/>
        </w:rPr>
        <w:t> </w:t>
      </w:r>
      <w:r w:rsidR="008C411B" w:rsidRPr="008C1DC5">
        <w:rPr>
          <w:rFonts w:ascii="Calibri" w:hAnsi="Calibri"/>
          <w:color w:val="000000"/>
        </w:rPr>
        <w:t>poskytnutí dotace</w:t>
      </w:r>
      <w:r w:rsidRPr="008C1DC5">
        <w:rPr>
          <w:rFonts w:ascii="Calibri" w:hAnsi="Calibri"/>
          <w:color w:val="000000"/>
        </w:rPr>
        <w:t xml:space="preserve">), nejdříve však ode dne </w:t>
      </w:r>
      <w:r w:rsidR="00685DB0" w:rsidRPr="008C1DC5">
        <w:rPr>
          <w:rFonts w:ascii="Calibri" w:hAnsi="Calibri"/>
        </w:rPr>
        <w:t>1.</w:t>
      </w:r>
      <w:r w:rsidR="00B123BF" w:rsidRPr="008C1DC5">
        <w:rPr>
          <w:rFonts w:ascii="Calibri" w:hAnsi="Calibri"/>
        </w:rPr>
        <w:t>1</w:t>
      </w:r>
      <w:r w:rsidR="00685DB0" w:rsidRPr="008C1DC5">
        <w:rPr>
          <w:rFonts w:ascii="Calibri" w:hAnsi="Calibri"/>
        </w:rPr>
        <w:t>.20</w:t>
      </w:r>
      <w:r w:rsidR="00CC3BB1" w:rsidRPr="008C1DC5">
        <w:rPr>
          <w:rFonts w:ascii="Calibri" w:hAnsi="Calibri"/>
        </w:rPr>
        <w:t>2</w:t>
      </w:r>
      <w:r w:rsidR="00B123BF" w:rsidRPr="008C1DC5">
        <w:rPr>
          <w:rFonts w:ascii="Calibri" w:hAnsi="Calibri"/>
        </w:rPr>
        <w:t>1</w:t>
      </w:r>
      <w:r w:rsidR="00685DB0" w:rsidRPr="008C1DC5">
        <w:rPr>
          <w:rFonts w:ascii="Calibri" w:hAnsi="Calibri"/>
        </w:rPr>
        <w:t>.</w:t>
      </w:r>
      <w:r w:rsidR="00685DB0" w:rsidRPr="00213CF9">
        <w:rPr>
          <w:rFonts w:ascii="Calibri" w:hAnsi="Calibri"/>
          <w:color w:val="FF0000"/>
        </w:rPr>
        <w:t xml:space="preserve"> </w:t>
      </w:r>
    </w:p>
    <w:p w14:paraId="014F397C" w14:textId="77777777" w:rsidR="0020297B" w:rsidRPr="00213CF9" w:rsidRDefault="00B614BD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t>1</w:t>
      </w:r>
      <w:r w:rsidR="00CC2F86" w:rsidRPr="00213CF9">
        <w:rPr>
          <w:rFonts w:ascii="Calibri" w:hAnsi="Calibri"/>
          <w:b/>
          <w:color w:val="000000"/>
          <w:u w:val="single"/>
        </w:rPr>
        <w:t>0</w:t>
      </w:r>
      <w:r w:rsidRPr="00213CF9">
        <w:rPr>
          <w:rFonts w:ascii="Calibri" w:hAnsi="Calibri"/>
          <w:b/>
          <w:color w:val="000000"/>
          <w:u w:val="single"/>
        </w:rPr>
        <w:t xml:space="preserve">. </w:t>
      </w:r>
      <w:r w:rsidR="0020297B" w:rsidRPr="00213CF9">
        <w:rPr>
          <w:rFonts w:ascii="Calibri" w:hAnsi="Calibri"/>
          <w:b/>
          <w:color w:val="000000"/>
          <w:u w:val="single"/>
        </w:rPr>
        <w:t>Platby</w:t>
      </w:r>
    </w:p>
    <w:p w14:paraId="575CF4C1" w14:textId="2FE469F2" w:rsidR="0020297B" w:rsidRPr="00213CF9" w:rsidRDefault="0060487F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Poskytovatel poskytne žadateli finanční podporu bezhotovostním převodem na účet žadatele. Do 60 kalendářních dnů od uzavření </w:t>
      </w:r>
      <w:r w:rsidR="00CA56CA" w:rsidRPr="00213CF9">
        <w:rPr>
          <w:rFonts w:ascii="Calibri" w:hAnsi="Calibri"/>
          <w:color w:val="000000"/>
        </w:rPr>
        <w:t>S</w:t>
      </w:r>
      <w:r w:rsidRPr="00213CF9">
        <w:rPr>
          <w:rFonts w:ascii="Calibri" w:hAnsi="Calibri"/>
          <w:color w:val="000000"/>
        </w:rPr>
        <w:t>mlouvy</w:t>
      </w:r>
      <w:r w:rsidR="00CA56CA" w:rsidRPr="00213CF9">
        <w:rPr>
          <w:rFonts w:ascii="Calibri" w:hAnsi="Calibri"/>
          <w:color w:val="000000"/>
        </w:rPr>
        <w:t xml:space="preserve"> o poskytnutí dotace</w:t>
      </w:r>
      <w:r w:rsidRPr="00213CF9">
        <w:rPr>
          <w:rFonts w:ascii="Calibri" w:hAnsi="Calibri"/>
          <w:color w:val="000000"/>
        </w:rPr>
        <w:t xml:space="preserve"> bude žadateli poskytnuta zálohová platba ve výši </w:t>
      </w:r>
      <w:proofErr w:type="gramStart"/>
      <w:r w:rsidR="006502D8" w:rsidRPr="00213CF9">
        <w:rPr>
          <w:rFonts w:ascii="Calibri" w:hAnsi="Calibri"/>
          <w:color w:val="000000"/>
        </w:rPr>
        <w:t>50</w:t>
      </w:r>
      <w:r w:rsidRPr="00213CF9">
        <w:rPr>
          <w:rFonts w:ascii="Calibri" w:hAnsi="Calibri"/>
          <w:color w:val="000000"/>
        </w:rPr>
        <w:t>%</w:t>
      </w:r>
      <w:proofErr w:type="gramEnd"/>
      <w:r w:rsidRPr="00213CF9">
        <w:rPr>
          <w:rFonts w:ascii="Calibri" w:hAnsi="Calibri"/>
          <w:color w:val="000000"/>
        </w:rPr>
        <w:t xml:space="preserve"> z celkových způsobilých výdajů projektu. Po ukončení projektu a </w:t>
      </w:r>
      <w:r w:rsidR="004432C9">
        <w:rPr>
          <w:rFonts w:ascii="Calibri" w:eastAsia="Calibri" w:hAnsi="Calibri" w:cs="Calibri"/>
          <w:color w:val="000000"/>
        </w:rPr>
        <w:t>s</w:t>
      </w:r>
      <w:sdt>
        <w:sdtPr>
          <w:tag w:val="goog_rdk_28"/>
          <w:id w:val="536316174"/>
        </w:sdtPr>
        <w:sdtEndPr/>
        <w:sdtContent/>
      </w:sdt>
      <w:r w:rsidR="004432C9">
        <w:rPr>
          <w:rFonts w:ascii="Calibri" w:eastAsia="Calibri" w:hAnsi="Calibri" w:cs="Calibri"/>
          <w:color w:val="000000"/>
        </w:rPr>
        <w:t>chválení</w:t>
      </w:r>
      <w:r w:rsidRPr="00213CF9">
        <w:rPr>
          <w:rFonts w:ascii="Calibri" w:hAnsi="Calibri"/>
          <w:color w:val="000000"/>
        </w:rPr>
        <w:t xml:space="preserve"> závěrečného </w:t>
      </w:r>
      <w:r w:rsidR="00126174" w:rsidRPr="00213CF9">
        <w:rPr>
          <w:rFonts w:ascii="Calibri" w:hAnsi="Calibri"/>
          <w:color w:val="000000"/>
        </w:rPr>
        <w:t xml:space="preserve">finančního </w:t>
      </w:r>
      <w:r w:rsidRPr="00213CF9">
        <w:rPr>
          <w:rFonts w:ascii="Calibri" w:hAnsi="Calibri"/>
          <w:color w:val="000000"/>
        </w:rPr>
        <w:t>vy</w:t>
      </w:r>
      <w:r w:rsidR="00CA56CA" w:rsidRPr="00213CF9">
        <w:rPr>
          <w:rFonts w:ascii="Calibri" w:hAnsi="Calibri"/>
          <w:color w:val="000000"/>
        </w:rPr>
        <w:t>pořádání</w:t>
      </w:r>
      <w:r w:rsidRPr="00213CF9">
        <w:rPr>
          <w:rFonts w:ascii="Calibri" w:hAnsi="Calibri"/>
          <w:color w:val="000000"/>
        </w:rPr>
        <w:t xml:space="preserve"> </w:t>
      </w:r>
      <w:r w:rsidR="00126174" w:rsidRPr="00213CF9">
        <w:rPr>
          <w:rFonts w:ascii="Calibri" w:hAnsi="Calibri"/>
          <w:color w:val="000000"/>
        </w:rPr>
        <w:t xml:space="preserve">dotace </w:t>
      </w:r>
      <w:r w:rsidRPr="00213CF9">
        <w:rPr>
          <w:rFonts w:ascii="Calibri" w:hAnsi="Calibri"/>
          <w:color w:val="000000"/>
        </w:rPr>
        <w:t xml:space="preserve">bude proplaceno zbylých </w:t>
      </w:r>
      <w:proofErr w:type="gramStart"/>
      <w:r w:rsidR="006502D8" w:rsidRPr="00213CF9">
        <w:rPr>
          <w:rFonts w:ascii="Calibri" w:hAnsi="Calibri"/>
          <w:color w:val="000000"/>
        </w:rPr>
        <w:t>50</w:t>
      </w:r>
      <w:r w:rsidRPr="00213CF9">
        <w:rPr>
          <w:rFonts w:ascii="Calibri" w:hAnsi="Calibri"/>
          <w:color w:val="000000"/>
        </w:rPr>
        <w:t>%</w:t>
      </w:r>
      <w:proofErr w:type="gramEnd"/>
      <w:r w:rsidRPr="00213CF9">
        <w:rPr>
          <w:rFonts w:ascii="Calibri" w:hAnsi="Calibri"/>
          <w:color w:val="000000"/>
        </w:rPr>
        <w:t xml:space="preserve"> způsobilých výdajů, které budou proplaceny žadateli bezhotovostním převodem na bankovní účet do 30 kalendářních dnů od schválení</w:t>
      </w:r>
      <w:r w:rsidR="001B419B" w:rsidRPr="00213CF9">
        <w:rPr>
          <w:rFonts w:ascii="Calibri" w:hAnsi="Calibri"/>
          <w:color w:val="000000"/>
        </w:rPr>
        <w:t xml:space="preserve"> závěrečného finančního vypořádání dotace</w:t>
      </w:r>
      <w:r w:rsidRPr="00213CF9">
        <w:rPr>
          <w:rFonts w:ascii="Calibri" w:hAnsi="Calibri"/>
          <w:color w:val="000000"/>
        </w:rPr>
        <w:t xml:space="preserve">. Součet prostředků poskytnutých celkem žadateli nesmí přesáhnout </w:t>
      </w:r>
      <w:proofErr w:type="gramStart"/>
      <w:r w:rsidRPr="00213CF9">
        <w:rPr>
          <w:rFonts w:ascii="Calibri" w:hAnsi="Calibri"/>
          <w:color w:val="000000"/>
        </w:rPr>
        <w:t>8</w:t>
      </w:r>
      <w:r w:rsidR="00D66A00" w:rsidRPr="00213CF9">
        <w:rPr>
          <w:rFonts w:ascii="Calibri" w:hAnsi="Calibri"/>
          <w:color w:val="000000"/>
        </w:rPr>
        <w:t>0</w:t>
      </w:r>
      <w:r w:rsidRPr="00213CF9">
        <w:rPr>
          <w:rFonts w:ascii="Calibri" w:hAnsi="Calibri"/>
          <w:color w:val="000000"/>
        </w:rPr>
        <w:t>%</w:t>
      </w:r>
      <w:proofErr w:type="gramEnd"/>
      <w:r w:rsidRPr="00213CF9">
        <w:rPr>
          <w:rFonts w:ascii="Calibri" w:hAnsi="Calibri"/>
          <w:color w:val="000000"/>
        </w:rPr>
        <w:t xml:space="preserve"> výši celkových uznatelných výdajů projektu.</w:t>
      </w:r>
      <w:r w:rsidR="00B614BD" w:rsidRPr="00213CF9">
        <w:rPr>
          <w:rFonts w:ascii="Calibri" w:hAnsi="Calibri"/>
          <w:color w:val="000000"/>
        </w:rPr>
        <w:t xml:space="preserve"> </w:t>
      </w:r>
    </w:p>
    <w:p w14:paraId="24267E7C" w14:textId="77777777" w:rsidR="00C706E7" w:rsidRPr="00213CF9" w:rsidRDefault="00C706E7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t>1</w:t>
      </w:r>
      <w:r w:rsidR="00CC2F86" w:rsidRPr="00213CF9">
        <w:rPr>
          <w:rFonts w:ascii="Calibri" w:hAnsi="Calibri"/>
          <w:b/>
          <w:color w:val="000000"/>
          <w:u w:val="single"/>
        </w:rPr>
        <w:t>1</w:t>
      </w:r>
      <w:r w:rsidRPr="00213CF9">
        <w:rPr>
          <w:rFonts w:ascii="Calibri" w:hAnsi="Calibri"/>
          <w:b/>
          <w:color w:val="000000"/>
          <w:u w:val="single"/>
        </w:rPr>
        <w:t>. Kritéria pro výběr projektů</w:t>
      </w:r>
    </w:p>
    <w:p w14:paraId="73CF2F57" w14:textId="77777777" w:rsidR="005B33BC" w:rsidRPr="00213CF9" w:rsidRDefault="00B80F2A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Věcná k</w:t>
      </w:r>
      <w:r w:rsidR="005B33BC" w:rsidRPr="00213CF9">
        <w:rPr>
          <w:rFonts w:ascii="Calibri" w:hAnsi="Calibri"/>
          <w:color w:val="000000"/>
        </w:rPr>
        <w:t xml:space="preserve">ritéria pro výběr projektů </w:t>
      </w:r>
      <w:r w:rsidRPr="00213CF9">
        <w:rPr>
          <w:rFonts w:ascii="Calibri" w:hAnsi="Calibri"/>
          <w:color w:val="000000"/>
        </w:rPr>
        <w:t>jsou následující</w:t>
      </w:r>
      <w:r w:rsidR="005B33BC" w:rsidRPr="00213CF9">
        <w:rPr>
          <w:rFonts w:ascii="Calibri" w:hAnsi="Calibri"/>
          <w:color w:val="000000"/>
        </w:rPr>
        <w:t>:</w:t>
      </w:r>
    </w:p>
    <w:p w14:paraId="6E5803B4" w14:textId="77777777" w:rsidR="00D62725" w:rsidRPr="00213CF9" w:rsidRDefault="00D62725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</w:p>
    <w:p w14:paraId="41930E32" w14:textId="77777777" w:rsidR="001E6EB4" w:rsidRPr="00213CF9" w:rsidRDefault="001E6EB4" w:rsidP="00213CF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b/>
          <w:color w:val="000000"/>
        </w:rPr>
        <w:t>Očekávaný dopad na plnění cílů RIS JMK</w:t>
      </w:r>
      <w:r w:rsidRPr="00213CF9">
        <w:rPr>
          <w:rFonts w:ascii="Calibri" w:hAnsi="Calibri"/>
          <w:color w:val="000000"/>
        </w:rPr>
        <w:t xml:space="preserve"> </w:t>
      </w:r>
    </w:p>
    <w:p w14:paraId="41946D1B" w14:textId="77777777" w:rsidR="00A75BC9" w:rsidRPr="00213CF9" w:rsidRDefault="00A75BC9" w:rsidP="00213CF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b/>
          <w:color w:val="000000"/>
        </w:rPr>
        <w:t>Kvalita týmu</w:t>
      </w:r>
      <w:r w:rsidR="00B80F2A" w:rsidRPr="00213CF9">
        <w:rPr>
          <w:rFonts w:ascii="Calibri" w:hAnsi="Calibri"/>
          <w:b/>
          <w:color w:val="000000"/>
        </w:rPr>
        <w:t xml:space="preserve"> žadatele</w:t>
      </w:r>
      <w:r w:rsidR="00B80F2A" w:rsidRPr="00213CF9">
        <w:rPr>
          <w:rFonts w:ascii="Calibri" w:hAnsi="Calibri"/>
          <w:color w:val="000000"/>
        </w:rPr>
        <w:t xml:space="preserve"> </w:t>
      </w:r>
    </w:p>
    <w:p w14:paraId="762A6F96" w14:textId="77777777" w:rsidR="00A75BC9" w:rsidRPr="00213CF9" w:rsidRDefault="0093272D" w:rsidP="00213CF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b/>
          <w:color w:val="000000"/>
        </w:rPr>
        <w:t>Management a f</w:t>
      </w:r>
      <w:r w:rsidR="001E6EB4" w:rsidRPr="00213CF9">
        <w:rPr>
          <w:rFonts w:ascii="Calibri" w:hAnsi="Calibri"/>
          <w:b/>
          <w:color w:val="000000"/>
        </w:rPr>
        <w:t>inanční přimě</w:t>
      </w:r>
      <w:r w:rsidR="00A75BC9" w:rsidRPr="00213CF9">
        <w:rPr>
          <w:rFonts w:ascii="Calibri" w:hAnsi="Calibri"/>
          <w:b/>
          <w:color w:val="000000"/>
        </w:rPr>
        <w:t>řenost</w:t>
      </w:r>
      <w:r w:rsidR="001E6EB4" w:rsidRPr="00213CF9">
        <w:rPr>
          <w:rFonts w:ascii="Calibri" w:hAnsi="Calibri"/>
          <w:color w:val="000000"/>
        </w:rPr>
        <w:t xml:space="preserve"> </w:t>
      </w:r>
      <w:r w:rsidR="00D62725" w:rsidRPr="00213CF9">
        <w:rPr>
          <w:rFonts w:ascii="Calibri" w:hAnsi="Calibri"/>
          <w:b/>
          <w:color w:val="000000"/>
        </w:rPr>
        <w:t>projektu</w:t>
      </w:r>
    </w:p>
    <w:p w14:paraId="5507B1F8" w14:textId="77777777" w:rsidR="00C12FFA" w:rsidRPr="00213CF9" w:rsidRDefault="00C12FFA" w:rsidP="00381F40">
      <w:pPr>
        <w:spacing w:after="160" w:line="259" w:lineRule="auto"/>
        <w:jc w:val="both"/>
        <w:rPr>
          <w:rFonts w:ascii="Calibri" w:hAnsi="Calibri"/>
        </w:rPr>
      </w:pPr>
      <w:r w:rsidRPr="00213CF9">
        <w:rPr>
          <w:rFonts w:ascii="Calibri" w:hAnsi="Calibri"/>
        </w:rPr>
        <w:t>Každému z kritérií může být přiřazeno hodnocení v rozmezí 0 až 5 bodů, přičemž maximální možný bodový zisk je 15 bodů.</w:t>
      </w:r>
      <w:r w:rsidR="00A97CE8" w:rsidRPr="00213CF9">
        <w:rPr>
          <w:rFonts w:ascii="Calibri" w:hAnsi="Calibri"/>
        </w:rPr>
        <w:t xml:space="preserve"> Pro výzvu je stanovena prahová hranice 10 bodů, tzn. že projekty, které získají méně než 10 bodů z</w:t>
      </w:r>
      <w:r w:rsidR="00E5397F" w:rsidRPr="00213CF9">
        <w:rPr>
          <w:rFonts w:ascii="Calibri" w:hAnsi="Calibri"/>
        </w:rPr>
        <w:t> </w:t>
      </w:r>
      <w:r w:rsidR="00A97CE8" w:rsidRPr="00213CF9">
        <w:rPr>
          <w:rFonts w:ascii="Calibri" w:hAnsi="Calibri"/>
        </w:rPr>
        <w:t>15</w:t>
      </w:r>
      <w:r w:rsidR="00E5397F" w:rsidRPr="00213CF9">
        <w:rPr>
          <w:rFonts w:ascii="Calibri" w:hAnsi="Calibri"/>
        </w:rPr>
        <w:t>,</w:t>
      </w:r>
      <w:r w:rsidR="00A97CE8" w:rsidRPr="00213CF9">
        <w:rPr>
          <w:rFonts w:ascii="Calibri" w:hAnsi="Calibri"/>
        </w:rPr>
        <w:t xml:space="preserve"> jsou považovány za nezpůsobilé k</w:t>
      </w:r>
      <w:r w:rsidR="00F853EE" w:rsidRPr="00213CF9">
        <w:rPr>
          <w:rFonts w:ascii="Calibri" w:hAnsi="Calibri"/>
        </w:rPr>
        <w:t> </w:t>
      </w:r>
      <w:r w:rsidR="00A97CE8" w:rsidRPr="00213CF9">
        <w:rPr>
          <w:rFonts w:ascii="Calibri" w:hAnsi="Calibri"/>
        </w:rPr>
        <w:t>financování</w:t>
      </w:r>
      <w:r w:rsidR="00F853EE" w:rsidRPr="00213CF9">
        <w:rPr>
          <w:rFonts w:ascii="Calibri" w:hAnsi="Calibri"/>
        </w:rPr>
        <w:t xml:space="preserve"> a budou doporučeny k vyřazení</w:t>
      </w:r>
      <w:r w:rsidR="00A97CE8" w:rsidRPr="00213CF9">
        <w:rPr>
          <w:rFonts w:ascii="Calibri" w:hAnsi="Calibri"/>
        </w:rPr>
        <w:t>, a to i v případě, že nebude vyčerpána celá finanční alokace výzvy.</w:t>
      </w:r>
    </w:p>
    <w:p w14:paraId="23436743" w14:textId="77777777" w:rsidR="00C706E7" w:rsidRPr="00213CF9" w:rsidRDefault="00C706E7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b/>
          <w:color w:val="000000"/>
          <w:u w:val="single"/>
        </w:rPr>
      </w:pPr>
      <w:r w:rsidRPr="00213CF9">
        <w:rPr>
          <w:rFonts w:ascii="Calibri" w:hAnsi="Calibri"/>
          <w:b/>
          <w:color w:val="000000"/>
          <w:u w:val="single"/>
        </w:rPr>
        <w:t>1</w:t>
      </w:r>
      <w:r w:rsidR="00CC2F86" w:rsidRPr="00213CF9">
        <w:rPr>
          <w:rFonts w:ascii="Calibri" w:hAnsi="Calibri"/>
          <w:b/>
          <w:color w:val="000000"/>
          <w:u w:val="single"/>
        </w:rPr>
        <w:t>2</w:t>
      </w:r>
      <w:r w:rsidRPr="00213CF9">
        <w:rPr>
          <w:rFonts w:ascii="Calibri" w:hAnsi="Calibri"/>
          <w:b/>
          <w:color w:val="000000"/>
          <w:u w:val="single"/>
        </w:rPr>
        <w:t>. Doba trvání projektů</w:t>
      </w:r>
    </w:p>
    <w:p w14:paraId="6BDD4BF4" w14:textId="77777777" w:rsidR="00D6186E" w:rsidRPr="00213CF9" w:rsidRDefault="00D6186E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Minimální délka </w:t>
      </w:r>
      <w:r w:rsidR="005B34F6" w:rsidRPr="00213CF9">
        <w:rPr>
          <w:rFonts w:ascii="Calibri" w:hAnsi="Calibri"/>
          <w:color w:val="000000"/>
        </w:rPr>
        <w:t>realizace</w:t>
      </w:r>
      <w:r w:rsidRPr="00213CF9">
        <w:rPr>
          <w:rFonts w:ascii="Calibri" w:hAnsi="Calibri"/>
          <w:color w:val="000000"/>
        </w:rPr>
        <w:t xml:space="preserve"> projektu j</w:t>
      </w:r>
      <w:r w:rsidR="00C93E68" w:rsidRPr="00213CF9">
        <w:rPr>
          <w:rFonts w:ascii="Calibri" w:hAnsi="Calibri"/>
          <w:color w:val="000000"/>
        </w:rPr>
        <w:t>e</w:t>
      </w:r>
      <w:r w:rsidRPr="00213CF9">
        <w:rPr>
          <w:rFonts w:ascii="Calibri" w:hAnsi="Calibri"/>
          <w:color w:val="000000"/>
        </w:rPr>
        <w:t xml:space="preserve"> </w:t>
      </w:r>
      <w:r w:rsidR="00C93E68" w:rsidRPr="00213CF9">
        <w:rPr>
          <w:rFonts w:ascii="Calibri" w:hAnsi="Calibri"/>
          <w:color w:val="000000"/>
        </w:rPr>
        <w:t>3</w:t>
      </w:r>
      <w:r w:rsidR="00F84668" w:rsidRPr="00213CF9">
        <w:rPr>
          <w:rFonts w:ascii="Calibri" w:hAnsi="Calibri"/>
          <w:color w:val="000000"/>
        </w:rPr>
        <w:t xml:space="preserve"> </w:t>
      </w:r>
      <w:r w:rsidRPr="00213CF9">
        <w:rPr>
          <w:rFonts w:ascii="Calibri" w:hAnsi="Calibri"/>
          <w:color w:val="000000"/>
        </w:rPr>
        <w:t>měsíc</w:t>
      </w:r>
      <w:r w:rsidR="00C93E68" w:rsidRPr="00213CF9">
        <w:rPr>
          <w:rFonts w:ascii="Calibri" w:hAnsi="Calibri"/>
          <w:color w:val="000000"/>
        </w:rPr>
        <w:t>e</w:t>
      </w:r>
      <w:r w:rsidRPr="00213CF9">
        <w:rPr>
          <w:rFonts w:ascii="Calibri" w:hAnsi="Calibri"/>
          <w:color w:val="000000"/>
        </w:rPr>
        <w:t>.</w:t>
      </w:r>
    </w:p>
    <w:p w14:paraId="23B7CEF2" w14:textId="61BEA175" w:rsidR="00C706E7" w:rsidRPr="00213CF9" w:rsidRDefault="008914CF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Maximální délka </w:t>
      </w:r>
      <w:r w:rsidR="005B34F6" w:rsidRPr="00213CF9">
        <w:rPr>
          <w:rFonts w:ascii="Calibri" w:hAnsi="Calibri"/>
          <w:color w:val="000000"/>
        </w:rPr>
        <w:t>realizace</w:t>
      </w:r>
      <w:r w:rsidR="006C3679" w:rsidRPr="00213CF9">
        <w:rPr>
          <w:rFonts w:ascii="Calibri" w:hAnsi="Calibri"/>
          <w:color w:val="000000"/>
        </w:rPr>
        <w:t xml:space="preserve"> projektu nesmí </w:t>
      </w:r>
      <w:r w:rsidR="006C3679" w:rsidRPr="008C1DC5">
        <w:rPr>
          <w:rFonts w:ascii="Calibri" w:hAnsi="Calibri"/>
          <w:color w:val="000000"/>
        </w:rPr>
        <w:t>přesáhnout</w:t>
      </w:r>
      <w:sdt>
        <w:sdtPr>
          <w:tag w:val="goog_rdk_29"/>
          <w:id w:val="1168447613"/>
        </w:sdtPr>
        <w:sdtEndPr/>
        <w:sdtContent/>
      </w:sdt>
      <w:r w:rsidR="006C3679" w:rsidRPr="008C1DC5">
        <w:rPr>
          <w:rFonts w:ascii="Calibri" w:hAnsi="Calibri"/>
          <w:color w:val="000000"/>
        </w:rPr>
        <w:t xml:space="preserve"> </w:t>
      </w:r>
      <w:r w:rsidR="002F18F6" w:rsidRPr="008C1DC5">
        <w:rPr>
          <w:rFonts w:asciiTheme="minorHAnsi" w:hAnsiTheme="minorHAnsi"/>
        </w:rPr>
        <w:t xml:space="preserve">12 </w:t>
      </w:r>
      <w:r w:rsidRPr="008C1DC5">
        <w:rPr>
          <w:rFonts w:ascii="Calibri" w:hAnsi="Calibri"/>
          <w:color w:val="000000"/>
        </w:rPr>
        <w:t>měsíců</w:t>
      </w:r>
      <w:r w:rsidR="004432C9" w:rsidRPr="008C1DC5">
        <w:rPr>
          <w:rFonts w:ascii="Calibri" w:eastAsia="Calibri" w:hAnsi="Calibri" w:cs="Calibri"/>
          <w:color w:val="000000"/>
        </w:rPr>
        <w:t xml:space="preserve">. </w:t>
      </w:r>
      <w:sdt>
        <w:sdtPr>
          <w:rPr>
            <w:highlight w:val="yellow"/>
          </w:rPr>
          <w:tag w:val="goog_rdk_30"/>
          <w:id w:val="-907767826"/>
          <w:showingPlcHdr/>
        </w:sdtPr>
        <w:sdtEndPr/>
        <w:sdtContent>
          <w:r w:rsidR="00BD75D3" w:rsidRPr="00BD75D3">
            <w:rPr>
              <w:highlight w:val="yellow"/>
            </w:rPr>
            <w:t xml:space="preserve">     </w:t>
          </w:r>
        </w:sdtContent>
      </w:sdt>
    </w:p>
    <w:p w14:paraId="5D8AE4C4" w14:textId="0297D431" w:rsidR="00320607" w:rsidRPr="00213CF9" w:rsidRDefault="00320607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/>
        </w:rPr>
      </w:pPr>
      <w:r w:rsidRPr="00213CF9">
        <w:rPr>
          <w:rFonts w:ascii="Calibri" w:hAnsi="Calibri"/>
          <w:color w:val="000000"/>
        </w:rPr>
        <w:t xml:space="preserve">Projekty musí být </w:t>
      </w:r>
      <w:r w:rsidR="002F18F6">
        <w:rPr>
          <w:rFonts w:asciiTheme="minorHAnsi" w:hAnsiTheme="minorHAnsi"/>
        </w:rPr>
        <w:t xml:space="preserve">však </w:t>
      </w:r>
      <w:r w:rsidRPr="00213CF9">
        <w:rPr>
          <w:rFonts w:ascii="Calibri" w:hAnsi="Calibri"/>
          <w:color w:val="000000"/>
        </w:rPr>
        <w:t xml:space="preserve">ukončeny </w:t>
      </w:r>
      <w:r w:rsidR="002E78C5" w:rsidRPr="00213CF9">
        <w:rPr>
          <w:rFonts w:ascii="Calibri" w:hAnsi="Calibri"/>
          <w:color w:val="000000"/>
        </w:rPr>
        <w:t xml:space="preserve">nejpozději </w:t>
      </w:r>
      <w:r w:rsidRPr="00213CF9">
        <w:rPr>
          <w:rFonts w:ascii="Calibri" w:hAnsi="Calibri"/>
          <w:color w:val="000000"/>
        </w:rPr>
        <w:t>do</w:t>
      </w:r>
      <w:r w:rsidR="005F56D8" w:rsidRPr="00213CF9">
        <w:rPr>
          <w:rFonts w:ascii="Calibri" w:hAnsi="Calibri"/>
          <w:color w:val="000000"/>
        </w:rPr>
        <w:t xml:space="preserve"> </w:t>
      </w:r>
      <w:r w:rsidR="005F56D8" w:rsidRPr="00213CF9">
        <w:rPr>
          <w:rFonts w:ascii="Calibri" w:hAnsi="Calibri"/>
        </w:rPr>
        <w:t>3</w:t>
      </w:r>
      <w:r w:rsidR="00A53DD5" w:rsidRPr="00213CF9">
        <w:rPr>
          <w:rFonts w:ascii="Calibri" w:hAnsi="Calibri"/>
        </w:rPr>
        <w:t>0</w:t>
      </w:r>
      <w:r w:rsidR="005F56D8" w:rsidRPr="00213CF9">
        <w:rPr>
          <w:rFonts w:ascii="Calibri" w:hAnsi="Calibri"/>
        </w:rPr>
        <w:t>.</w:t>
      </w:r>
      <w:r w:rsidR="00A53DD5" w:rsidRPr="00213CF9">
        <w:rPr>
          <w:rFonts w:ascii="Calibri" w:hAnsi="Calibri"/>
        </w:rPr>
        <w:t>06</w:t>
      </w:r>
      <w:r w:rsidR="005F56D8" w:rsidRPr="00213CF9">
        <w:rPr>
          <w:rFonts w:ascii="Calibri" w:hAnsi="Calibri"/>
        </w:rPr>
        <w:t>.20</w:t>
      </w:r>
      <w:r w:rsidR="00A53DD5" w:rsidRPr="00213CF9">
        <w:rPr>
          <w:rFonts w:ascii="Calibri" w:hAnsi="Calibri"/>
        </w:rPr>
        <w:t>22</w:t>
      </w:r>
      <w:r w:rsidR="005F56D8" w:rsidRPr="00213CF9">
        <w:rPr>
          <w:rFonts w:ascii="Calibri" w:hAnsi="Calibri"/>
        </w:rPr>
        <w:t xml:space="preserve">. </w:t>
      </w:r>
      <w:r w:rsidRPr="00213CF9">
        <w:rPr>
          <w:rFonts w:ascii="Calibri" w:hAnsi="Calibri"/>
        </w:rPr>
        <w:t xml:space="preserve"> </w:t>
      </w:r>
    </w:p>
    <w:p w14:paraId="1EF4C607" w14:textId="6F2FF56F" w:rsidR="002F18F6" w:rsidRDefault="002F18F6" w:rsidP="00F44059">
      <w:pPr>
        <w:pStyle w:val="StylNormlndkovnjednoduch"/>
        <w:spacing w:after="120"/>
        <w:rPr>
          <w:rFonts w:asciiTheme="minorHAnsi" w:hAnsiTheme="minorHAnsi"/>
        </w:rPr>
      </w:pPr>
      <w:r w:rsidRPr="007634FE">
        <w:rPr>
          <w:rFonts w:asciiTheme="minorHAnsi" w:hAnsiTheme="minorHAnsi"/>
        </w:rPr>
        <w:t xml:space="preserve">Projekty musí </w:t>
      </w:r>
      <w:r>
        <w:rPr>
          <w:rFonts w:asciiTheme="minorHAnsi" w:hAnsiTheme="minorHAnsi"/>
        </w:rPr>
        <w:t xml:space="preserve">předložit doklad o splnění podmínek formálních náležitostí a přijatelnosti nebo doložení vyčlenění finančních prostředků pro realizaci vlastního projektu </w:t>
      </w:r>
      <w:r w:rsidR="00410163">
        <w:rPr>
          <w:rFonts w:asciiTheme="minorHAnsi" w:hAnsiTheme="minorHAnsi"/>
        </w:rPr>
        <w:t>nej</w:t>
      </w:r>
      <w:r w:rsidRPr="007634FE">
        <w:rPr>
          <w:rFonts w:asciiTheme="minorHAnsi" w:hAnsiTheme="minorHAnsi"/>
        </w:rPr>
        <w:t>později do</w:t>
      </w:r>
      <w:r>
        <w:rPr>
          <w:rFonts w:asciiTheme="minorHAnsi" w:hAnsiTheme="minorHAnsi"/>
        </w:rPr>
        <w:t xml:space="preserve"> </w:t>
      </w:r>
      <w:r w:rsidRPr="00213CF9">
        <w:rPr>
          <w:rFonts w:asciiTheme="minorHAnsi" w:hAnsiTheme="minorHAnsi"/>
        </w:rPr>
        <w:t>30.09.2022</w:t>
      </w:r>
      <w:r w:rsidRPr="00465B33">
        <w:rPr>
          <w:rFonts w:asciiTheme="minorHAnsi" w:hAnsiTheme="minorHAnsi"/>
        </w:rPr>
        <w:t>.</w:t>
      </w:r>
    </w:p>
    <w:p w14:paraId="34771EA7" w14:textId="3424F3DF" w:rsidR="008914CF" w:rsidRDefault="00947A00" w:rsidP="00F44059">
      <w:pPr>
        <w:pStyle w:val="StylNormlndkovnjednoduch"/>
        <w:spacing w:after="120"/>
        <w:rPr>
          <w:rFonts w:asciiTheme="minorHAnsi" w:hAnsiTheme="minorHAnsi"/>
        </w:rPr>
      </w:pPr>
      <w:r w:rsidRPr="00213CF9">
        <w:rPr>
          <w:rFonts w:ascii="Calibri" w:hAnsi="Calibri"/>
          <w:color w:val="000000"/>
        </w:rPr>
        <w:t xml:space="preserve">V případě nedodržení termínů realizace bude projekt </w:t>
      </w:r>
      <w:r w:rsidR="00121DCC" w:rsidRPr="00213CF9">
        <w:rPr>
          <w:rFonts w:ascii="Calibri" w:hAnsi="Calibri"/>
          <w:color w:val="000000"/>
        </w:rPr>
        <w:t xml:space="preserve">doporučen k </w:t>
      </w:r>
      <w:r w:rsidRPr="00213CF9">
        <w:rPr>
          <w:rFonts w:ascii="Calibri" w:hAnsi="Calibri"/>
          <w:color w:val="000000"/>
        </w:rPr>
        <w:t>vyřazen</w:t>
      </w:r>
      <w:r w:rsidR="00121DCC" w:rsidRPr="00213CF9">
        <w:rPr>
          <w:rFonts w:ascii="Calibri" w:hAnsi="Calibri"/>
          <w:color w:val="000000"/>
        </w:rPr>
        <w:t>í</w:t>
      </w:r>
      <w:r w:rsidRPr="00213CF9">
        <w:rPr>
          <w:rFonts w:ascii="Calibri" w:hAnsi="Calibri"/>
          <w:color w:val="000000"/>
        </w:rPr>
        <w:t xml:space="preserve"> v rámci hodnocení přijatelnosti.</w:t>
      </w:r>
      <w:r w:rsidR="005B34F6" w:rsidRPr="00213CF9">
        <w:rPr>
          <w:rFonts w:ascii="Calibri" w:hAnsi="Calibri"/>
          <w:color w:val="000000"/>
        </w:rPr>
        <w:t xml:space="preserve"> Výdaje uskutečněn</w:t>
      </w:r>
      <w:r w:rsidR="001E0770" w:rsidRPr="00213CF9">
        <w:rPr>
          <w:rFonts w:ascii="Calibri" w:hAnsi="Calibri"/>
          <w:color w:val="000000"/>
        </w:rPr>
        <w:t>é</w:t>
      </w:r>
      <w:r w:rsidR="005B34F6" w:rsidRPr="00213CF9">
        <w:rPr>
          <w:rFonts w:ascii="Calibri" w:hAnsi="Calibri"/>
          <w:color w:val="000000"/>
        </w:rPr>
        <w:t xml:space="preserve"> před </w:t>
      </w:r>
      <w:r w:rsidR="003226BD" w:rsidRPr="008C1DC5">
        <w:rPr>
          <w:rFonts w:ascii="Calibri" w:hAnsi="Calibri"/>
        </w:rPr>
        <w:t>0</w:t>
      </w:r>
      <w:r w:rsidR="003669B6" w:rsidRPr="008C1DC5">
        <w:rPr>
          <w:rFonts w:ascii="Calibri" w:hAnsi="Calibri"/>
        </w:rPr>
        <w:t>1.</w:t>
      </w:r>
      <w:r w:rsidR="003226BD" w:rsidRPr="008C1DC5">
        <w:rPr>
          <w:rFonts w:ascii="Calibri" w:hAnsi="Calibri"/>
        </w:rPr>
        <w:t>0</w:t>
      </w:r>
      <w:r w:rsidR="00894890" w:rsidRPr="008C1DC5">
        <w:rPr>
          <w:rFonts w:ascii="Calibri" w:hAnsi="Calibri"/>
        </w:rPr>
        <w:t>1</w:t>
      </w:r>
      <w:r w:rsidR="003669B6" w:rsidRPr="008C1DC5">
        <w:rPr>
          <w:rFonts w:ascii="Calibri" w:hAnsi="Calibri"/>
        </w:rPr>
        <w:t>.20</w:t>
      </w:r>
      <w:r w:rsidR="003226BD" w:rsidRPr="008C1DC5">
        <w:rPr>
          <w:rFonts w:ascii="Calibri" w:hAnsi="Calibri"/>
        </w:rPr>
        <w:t>2</w:t>
      </w:r>
      <w:r w:rsidR="00894890" w:rsidRPr="008C1DC5">
        <w:rPr>
          <w:rFonts w:ascii="Calibri" w:hAnsi="Calibri"/>
        </w:rPr>
        <w:t>1</w:t>
      </w:r>
      <w:r w:rsidR="003669B6" w:rsidRPr="00213CF9">
        <w:rPr>
          <w:rFonts w:ascii="Calibri" w:hAnsi="Calibri"/>
        </w:rPr>
        <w:t xml:space="preserve"> </w:t>
      </w:r>
      <w:r w:rsidR="005B34F6" w:rsidRPr="00213CF9">
        <w:rPr>
          <w:rFonts w:ascii="Calibri" w:hAnsi="Calibri"/>
        </w:rPr>
        <w:t xml:space="preserve">a po termínu </w:t>
      </w:r>
      <w:r w:rsidR="003669B6" w:rsidRPr="00213CF9">
        <w:rPr>
          <w:rFonts w:ascii="Calibri" w:hAnsi="Calibri"/>
        </w:rPr>
        <w:t>3</w:t>
      </w:r>
      <w:r w:rsidR="00E42D90" w:rsidRPr="00213CF9">
        <w:rPr>
          <w:rFonts w:ascii="Calibri" w:hAnsi="Calibri"/>
        </w:rPr>
        <w:t>0</w:t>
      </w:r>
      <w:r w:rsidR="003669B6" w:rsidRPr="00213CF9">
        <w:rPr>
          <w:rFonts w:ascii="Calibri" w:hAnsi="Calibri"/>
        </w:rPr>
        <w:t>.</w:t>
      </w:r>
      <w:r w:rsidR="00E42D90" w:rsidRPr="00213CF9">
        <w:rPr>
          <w:rFonts w:ascii="Calibri" w:hAnsi="Calibri"/>
        </w:rPr>
        <w:t>06</w:t>
      </w:r>
      <w:r w:rsidR="003669B6" w:rsidRPr="00213CF9">
        <w:rPr>
          <w:rFonts w:ascii="Calibri" w:hAnsi="Calibri"/>
        </w:rPr>
        <w:t>.20</w:t>
      </w:r>
      <w:r w:rsidR="00E42D90" w:rsidRPr="00213CF9">
        <w:rPr>
          <w:rFonts w:ascii="Calibri" w:hAnsi="Calibri"/>
        </w:rPr>
        <w:t>22</w:t>
      </w:r>
      <w:r w:rsidR="003669B6" w:rsidRPr="00213CF9">
        <w:rPr>
          <w:rFonts w:ascii="Calibri" w:hAnsi="Calibri"/>
        </w:rPr>
        <w:t xml:space="preserve"> </w:t>
      </w:r>
      <w:r w:rsidR="005B34F6" w:rsidRPr="00213CF9">
        <w:rPr>
          <w:rFonts w:ascii="Calibri" w:hAnsi="Calibri"/>
        </w:rPr>
        <w:t xml:space="preserve">se </w:t>
      </w:r>
      <w:r w:rsidR="005B34F6" w:rsidRPr="00213CF9">
        <w:rPr>
          <w:rFonts w:ascii="Calibri" w:hAnsi="Calibri"/>
          <w:color w:val="000000"/>
        </w:rPr>
        <w:t xml:space="preserve">stávají neuznatelnými </w:t>
      </w:r>
      <w:r w:rsidR="00F435E6" w:rsidRPr="00213CF9">
        <w:rPr>
          <w:rFonts w:ascii="Calibri" w:hAnsi="Calibri"/>
          <w:color w:val="000000"/>
        </w:rPr>
        <w:t>výdaji</w:t>
      </w:r>
      <w:r w:rsidR="005B34F6" w:rsidRPr="00213CF9">
        <w:rPr>
          <w:rFonts w:ascii="Calibri" w:hAnsi="Calibri"/>
          <w:color w:val="000000"/>
        </w:rPr>
        <w:t xml:space="preserve"> projektu. </w:t>
      </w:r>
    </w:p>
    <w:p w14:paraId="58DFB246" w14:textId="77777777" w:rsidR="00C706E7" w:rsidRPr="00213CF9" w:rsidRDefault="00C706E7" w:rsidP="009B6919">
      <w:pPr>
        <w:spacing w:after="120"/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1</w:t>
      </w:r>
      <w:r w:rsidR="00CC2F86" w:rsidRPr="00213CF9">
        <w:rPr>
          <w:rFonts w:ascii="Calibri" w:hAnsi="Calibri"/>
          <w:b/>
          <w:u w:val="single"/>
        </w:rPr>
        <w:t>3</w:t>
      </w:r>
      <w:r w:rsidRPr="00213CF9">
        <w:rPr>
          <w:rFonts w:ascii="Calibri" w:hAnsi="Calibri"/>
          <w:b/>
          <w:u w:val="single"/>
        </w:rPr>
        <w:t>. Místo realizace projektů</w:t>
      </w:r>
    </w:p>
    <w:p w14:paraId="18C71DD2" w14:textId="77777777" w:rsidR="00D73A90" w:rsidRPr="00213CF9" w:rsidRDefault="008C528E" w:rsidP="00213C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Řízení projektu </w:t>
      </w:r>
      <w:r w:rsidR="005D0D8B" w:rsidRPr="00213CF9">
        <w:rPr>
          <w:rFonts w:ascii="Calibri" w:hAnsi="Calibri"/>
          <w:color w:val="000000"/>
        </w:rPr>
        <w:t xml:space="preserve">(administrace projektu) </w:t>
      </w:r>
      <w:r w:rsidRPr="00213CF9">
        <w:rPr>
          <w:rFonts w:ascii="Calibri" w:hAnsi="Calibri"/>
          <w:color w:val="000000"/>
        </w:rPr>
        <w:t xml:space="preserve">včetně </w:t>
      </w:r>
      <w:r w:rsidR="00E5165A" w:rsidRPr="00213CF9">
        <w:rPr>
          <w:rFonts w:ascii="Calibri" w:hAnsi="Calibri"/>
          <w:color w:val="000000"/>
        </w:rPr>
        <w:t xml:space="preserve">realizace </w:t>
      </w:r>
      <w:r w:rsidR="00516F88" w:rsidRPr="00213CF9">
        <w:rPr>
          <w:rFonts w:ascii="Calibri" w:hAnsi="Calibri"/>
          <w:color w:val="000000"/>
        </w:rPr>
        <w:t xml:space="preserve">veškerých </w:t>
      </w:r>
      <w:r w:rsidR="002E78C5" w:rsidRPr="00213CF9">
        <w:rPr>
          <w:rFonts w:ascii="Calibri" w:hAnsi="Calibri"/>
          <w:color w:val="000000"/>
        </w:rPr>
        <w:t>aktivit</w:t>
      </w:r>
      <w:r w:rsidR="00516F88" w:rsidRPr="00213CF9">
        <w:rPr>
          <w:rFonts w:ascii="Calibri" w:hAnsi="Calibri"/>
          <w:color w:val="000000"/>
        </w:rPr>
        <w:t xml:space="preserve"> projektu</w:t>
      </w:r>
      <w:r w:rsidR="002E78C5" w:rsidRPr="00213CF9">
        <w:rPr>
          <w:rFonts w:ascii="Calibri" w:hAnsi="Calibri"/>
          <w:color w:val="000000"/>
        </w:rPr>
        <w:t xml:space="preserve"> </w:t>
      </w:r>
      <w:r w:rsidRPr="00213CF9">
        <w:rPr>
          <w:rFonts w:ascii="Calibri" w:hAnsi="Calibri"/>
          <w:color w:val="000000"/>
        </w:rPr>
        <w:t xml:space="preserve">musí </w:t>
      </w:r>
      <w:r w:rsidR="004E3C19" w:rsidRPr="00213CF9">
        <w:rPr>
          <w:rFonts w:ascii="Calibri" w:hAnsi="Calibri"/>
          <w:color w:val="000000"/>
        </w:rPr>
        <w:t xml:space="preserve">mít dopad na území Jihomoravského kraje a </w:t>
      </w:r>
      <w:r w:rsidRPr="00213CF9">
        <w:rPr>
          <w:rFonts w:ascii="Calibri" w:hAnsi="Calibri"/>
          <w:color w:val="000000"/>
        </w:rPr>
        <w:t>musí být určeno</w:t>
      </w:r>
      <w:r w:rsidR="00B725F0" w:rsidRPr="00213CF9">
        <w:rPr>
          <w:rFonts w:ascii="Calibri" w:hAnsi="Calibri"/>
          <w:color w:val="000000"/>
        </w:rPr>
        <w:t xml:space="preserve"> </w:t>
      </w:r>
      <w:r w:rsidR="008914CF" w:rsidRPr="00213CF9">
        <w:rPr>
          <w:rFonts w:ascii="Calibri" w:hAnsi="Calibri"/>
          <w:color w:val="000000"/>
        </w:rPr>
        <w:t>pro cílovou skupinu Jihomoravského kraje.</w:t>
      </w:r>
      <w:r w:rsidR="005D0D8B" w:rsidRPr="00213CF9">
        <w:rPr>
          <w:rFonts w:ascii="Calibri" w:hAnsi="Calibri"/>
          <w:color w:val="000000"/>
        </w:rPr>
        <w:t xml:space="preserve"> </w:t>
      </w:r>
    </w:p>
    <w:p w14:paraId="29CFB477" w14:textId="77777777" w:rsidR="00C706E7" w:rsidRPr="00213CF9" w:rsidRDefault="001B4288" w:rsidP="0060487F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1</w:t>
      </w:r>
      <w:r w:rsidR="00CC2F86" w:rsidRPr="00213CF9">
        <w:rPr>
          <w:rFonts w:ascii="Calibri" w:hAnsi="Calibri"/>
          <w:b/>
          <w:u w:val="single"/>
        </w:rPr>
        <w:t>4</w:t>
      </w:r>
      <w:r w:rsidR="00C706E7" w:rsidRPr="00213CF9">
        <w:rPr>
          <w:rFonts w:ascii="Calibri" w:hAnsi="Calibri"/>
          <w:b/>
          <w:u w:val="single"/>
        </w:rPr>
        <w:t>. Monitorování projektů</w:t>
      </w:r>
    </w:p>
    <w:p w14:paraId="204B1565" w14:textId="77777777" w:rsidR="00E54D28" w:rsidRPr="00213CF9" w:rsidRDefault="008914CF" w:rsidP="00C706E7">
      <w:pPr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Příjemce finanční podpory je </w:t>
      </w:r>
      <w:r w:rsidR="0097424E" w:rsidRPr="00213CF9">
        <w:rPr>
          <w:rFonts w:ascii="Calibri" w:hAnsi="Calibri"/>
        </w:rPr>
        <w:t>povinen</w:t>
      </w:r>
      <w:r w:rsidRPr="00213CF9">
        <w:rPr>
          <w:rFonts w:ascii="Calibri" w:hAnsi="Calibri"/>
        </w:rPr>
        <w:t xml:space="preserve"> v průběhu realizace projektu sledovat naplňování výstupů a výsledků. </w:t>
      </w:r>
      <w:r w:rsidR="00E54D28" w:rsidRPr="00213CF9">
        <w:rPr>
          <w:rFonts w:ascii="Calibri" w:hAnsi="Calibri"/>
        </w:rPr>
        <w:t>Monitorování projekt</w:t>
      </w:r>
      <w:r w:rsidR="00652B91" w:rsidRPr="00213CF9">
        <w:rPr>
          <w:rFonts w:ascii="Calibri" w:hAnsi="Calibri"/>
        </w:rPr>
        <w:t>ů je zajištěno prostřednictvím Závěrečné z</w:t>
      </w:r>
      <w:r w:rsidR="00E54D28" w:rsidRPr="00213CF9">
        <w:rPr>
          <w:rFonts w:ascii="Calibri" w:hAnsi="Calibri"/>
        </w:rPr>
        <w:t>právy o realizaci.</w:t>
      </w:r>
    </w:p>
    <w:p w14:paraId="7B808733" w14:textId="25469B87" w:rsidR="00F84668" w:rsidRPr="00213CF9" w:rsidRDefault="004E04F5" w:rsidP="00C706E7">
      <w:pPr>
        <w:jc w:val="both"/>
        <w:rPr>
          <w:rFonts w:ascii="Calibri" w:hAnsi="Calibri"/>
        </w:rPr>
      </w:pPr>
      <w:r w:rsidRPr="00213CF9">
        <w:rPr>
          <w:rFonts w:ascii="Calibri" w:hAnsi="Calibri"/>
        </w:rPr>
        <w:lastRenderedPageBreak/>
        <w:t xml:space="preserve">U projektů, jejichž doba realizace je delší než </w:t>
      </w:r>
      <w:sdt>
        <w:sdtPr>
          <w:tag w:val="goog_rdk_31"/>
          <w:id w:val="258960690"/>
        </w:sdtPr>
        <w:sdtEndPr/>
        <w:sdtContent/>
      </w:sdt>
      <w:r w:rsidRPr="00213CF9">
        <w:rPr>
          <w:rFonts w:ascii="Calibri" w:hAnsi="Calibri"/>
        </w:rPr>
        <w:t xml:space="preserve">9 měsíců, je </w:t>
      </w:r>
      <w:r w:rsidR="00E54D28" w:rsidRPr="00213CF9">
        <w:rPr>
          <w:rFonts w:ascii="Calibri" w:hAnsi="Calibri"/>
        </w:rPr>
        <w:t xml:space="preserve">příjemce </w:t>
      </w:r>
      <w:r w:rsidR="00F84668" w:rsidRPr="00213CF9">
        <w:rPr>
          <w:rFonts w:ascii="Calibri" w:hAnsi="Calibri"/>
        </w:rPr>
        <w:t>povinen předložit</w:t>
      </w:r>
      <w:r w:rsidRPr="00213CF9">
        <w:rPr>
          <w:rFonts w:ascii="Calibri" w:hAnsi="Calibri"/>
        </w:rPr>
        <w:t xml:space="preserve"> </w:t>
      </w:r>
      <w:r w:rsidR="00B5156A" w:rsidRPr="00213CF9">
        <w:rPr>
          <w:rFonts w:ascii="Calibri" w:hAnsi="Calibri"/>
        </w:rPr>
        <w:t xml:space="preserve">po </w:t>
      </w:r>
      <w:r w:rsidR="00EE71EC" w:rsidRPr="00213CF9">
        <w:rPr>
          <w:rFonts w:ascii="Calibri" w:hAnsi="Calibri"/>
        </w:rPr>
        <w:t>180</w:t>
      </w:r>
      <w:r w:rsidR="00B5156A" w:rsidRPr="00213CF9">
        <w:rPr>
          <w:rFonts w:ascii="Calibri" w:hAnsi="Calibri"/>
        </w:rPr>
        <w:t xml:space="preserve"> dnech realizace projektu do 30 dní</w:t>
      </w:r>
      <w:r w:rsidR="008B6864" w:rsidRPr="00213CF9">
        <w:rPr>
          <w:rFonts w:ascii="Calibri" w:hAnsi="Calibri"/>
        </w:rPr>
        <w:t xml:space="preserve"> od podpisu Smlouvy o poskytnutí dotace</w:t>
      </w:r>
      <w:r w:rsidR="00B5156A" w:rsidRPr="00213CF9">
        <w:rPr>
          <w:rFonts w:ascii="Calibri" w:hAnsi="Calibri"/>
        </w:rPr>
        <w:t xml:space="preserve"> (v termínu mezi </w:t>
      </w:r>
      <w:r w:rsidR="00EE71EC" w:rsidRPr="00213CF9">
        <w:rPr>
          <w:rFonts w:ascii="Calibri" w:hAnsi="Calibri"/>
        </w:rPr>
        <w:t>180</w:t>
      </w:r>
      <w:r w:rsidR="00570D95" w:rsidRPr="00213CF9">
        <w:rPr>
          <w:rFonts w:ascii="Calibri" w:hAnsi="Calibri"/>
        </w:rPr>
        <w:t>.</w:t>
      </w:r>
      <w:r w:rsidR="00B5156A" w:rsidRPr="00213CF9">
        <w:rPr>
          <w:rFonts w:ascii="Calibri" w:hAnsi="Calibri"/>
        </w:rPr>
        <w:t xml:space="preserve"> – </w:t>
      </w:r>
      <w:r w:rsidR="00EE71EC" w:rsidRPr="00213CF9">
        <w:rPr>
          <w:rFonts w:ascii="Calibri" w:hAnsi="Calibri"/>
        </w:rPr>
        <w:t>210</w:t>
      </w:r>
      <w:r w:rsidR="00570D95" w:rsidRPr="00213CF9">
        <w:rPr>
          <w:rFonts w:ascii="Calibri" w:hAnsi="Calibri"/>
        </w:rPr>
        <w:t>.</w:t>
      </w:r>
      <w:r w:rsidR="00B5156A" w:rsidRPr="00213CF9">
        <w:rPr>
          <w:rFonts w:ascii="Calibri" w:hAnsi="Calibri"/>
        </w:rPr>
        <w:t xml:space="preserve"> dnem realizace projektu) </w:t>
      </w:r>
      <w:r w:rsidR="00E54D28" w:rsidRPr="00213CF9">
        <w:rPr>
          <w:rFonts w:ascii="Calibri" w:hAnsi="Calibri"/>
        </w:rPr>
        <w:t xml:space="preserve">navíc </w:t>
      </w:r>
      <w:r w:rsidR="00652B91" w:rsidRPr="00213CF9">
        <w:rPr>
          <w:rFonts w:ascii="Calibri" w:hAnsi="Calibri"/>
        </w:rPr>
        <w:t>P</w:t>
      </w:r>
      <w:r w:rsidR="00E54D28" w:rsidRPr="00213CF9">
        <w:rPr>
          <w:rFonts w:ascii="Calibri" w:hAnsi="Calibri"/>
        </w:rPr>
        <w:t xml:space="preserve">růběžnou </w:t>
      </w:r>
      <w:r w:rsidR="00652B91" w:rsidRPr="00213CF9">
        <w:rPr>
          <w:rFonts w:ascii="Calibri" w:hAnsi="Calibri"/>
        </w:rPr>
        <w:t>z</w:t>
      </w:r>
      <w:r w:rsidR="00131380" w:rsidRPr="00213CF9">
        <w:rPr>
          <w:rFonts w:ascii="Calibri" w:hAnsi="Calibri"/>
        </w:rPr>
        <w:t>právu o realizaci projektu</w:t>
      </w:r>
      <w:r w:rsidR="00F84668" w:rsidRPr="00213CF9">
        <w:rPr>
          <w:rFonts w:ascii="Calibri" w:hAnsi="Calibri"/>
        </w:rPr>
        <w:t>, která bude obsahovat:</w:t>
      </w:r>
    </w:p>
    <w:p w14:paraId="0CCFA29F" w14:textId="77777777" w:rsidR="00F84668" w:rsidRPr="00213CF9" w:rsidRDefault="00CE176A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i</w:t>
      </w:r>
      <w:r w:rsidR="00F84668" w:rsidRPr="00213CF9">
        <w:rPr>
          <w:rFonts w:ascii="Calibri" w:hAnsi="Calibri"/>
          <w:color w:val="000000"/>
        </w:rPr>
        <w:t>dentifikaci projektu,</w:t>
      </w:r>
    </w:p>
    <w:p w14:paraId="149E613E" w14:textId="77777777" w:rsidR="00F84668" w:rsidRPr="00213CF9" w:rsidRDefault="00CE176A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s</w:t>
      </w:r>
      <w:r w:rsidR="00F84668" w:rsidRPr="00213CF9">
        <w:rPr>
          <w:rFonts w:ascii="Calibri" w:hAnsi="Calibri"/>
          <w:color w:val="000000"/>
        </w:rPr>
        <w:t xml:space="preserve">tručný popis aktivit za uplynulé </w:t>
      </w:r>
      <w:r w:rsidR="00EE71EC" w:rsidRPr="00213CF9">
        <w:rPr>
          <w:rFonts w:ascii="Calibri" w:hAnsi="Calibri"/>
          <w:color w:val="000000"/>
        </w:rPr>
        <w:t>180denní</w:t>
      </w:r>
      <w:r w:rsidR="00F84668" w:rsidRPr="00213CF9">
        <w:rPr>
          <w:rFonts w:ascii="Calibri" w:hAnsi="Calibri"/>
          <w:color w:val="000000"/>
        </w:rPr>
        <w:t xml:space="preserve"> období,</w:t>
      </w:r>
    </w:p>
    <w:p w14:paraId="1B0532D6" w14:textId="77777777" w:rsidR="00CE176A" w:rsidRPr="00213CF9" w:rsidRDefault="00CE176A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informaci o vynaložených nákladech za uplynulé období a odhad nákladů do konce projektu,</w:t>
      </w:r>
    </w:p>
    <w:p w14:paraId="317BEEC5" w14:textId="77777777" w:rsidR="00CE176A" w:rsidRPr="00213CF9" w:rsidRDefault="00CE176A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informaci o plnění výstupů a výsledků,</w:t>
      </w:r>
    </w:p>
    <w:p w14:paraId="7A83C9CA" w14:textId="77777777" w:rsidR="00E54D28" w:rsidRPr="00213CF9" w:rsidRDefault="00CE176A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informaci o plánovaných aktivitách pro další období.</w:t>
      </w:r>
      <w:r w:rsidR="009371CB" w:rsidRPr="00213CF9">
        <w:rPr>
          <w:rFonts w:ascii="Calibri" w:hAnsi="Calibri"/>
          <w:color w:val="000000"/>
        </w:rPr>
        <w:t xml:space="preserve"> </w:t>
      </w:r>
      <w:r w:rsidR="0037577D" w:rsidRPr="00213CF9">
        <w:rPr>
          <w:rFonts w:ascii="Calibri" w:hAnsi="Calibri"/>
          <w:color w:val="000000"/>
        </w:rPr>
        <w:t xml:space="preserve"> </w:t>
      </w:r>
    </w:p>
    <w:p w14:paraId="2CE13C80" w14:textId="77777777" w:rsidR="00E54D28" w:rsidRPr="00213CF9" w:rsidRDefault="00E54D28" w:rsidP="00213CF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7DAC68D" w14:textId="77777777" w:rsidR="00C706E7" w:rsidRPr="00213CF9" w:rsidRDefault="00C706E7" w:rsidP="00F44059">
      <w:pPr>
        <w:spacing w:after="120"/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1</w:t>
      </w:r>
      <w:r w:rsidR="00CC2F86" w:rsidRPr="00213CF9">
        <w:rPr>
          <w:rFonts w:ascii="Calibri" w:hAnsi="Calibri"/>
          <w:b/>
          <w:u w:val="single"/>
        </w:rPr>
        <w:t>5</w:t>
      </w:r>
      <w:r w:rsidRPr="00213CF9">
        <w:rPr>
          <w:rFonts w:ascii="Calibri" w:hAnsi="Calibri"/>
          <w:b/>
          <w:u w:val="single"/>
        </w:rPr>
        <w:t>. Způsob výběru projektů a vyrozumění žadatele o výsledku</w:t>
      </w:r>
    </w:p>
    <w:p w14:paraId="69C04462" w14:textId="77777777" w:rsidR="00507D34" w:rsidRPr="00213CF9" w:rsidRDefault="0037577D" w:rsidP="00507D34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Projekty jsou vybírány na principu soutěže mezi předloženými projekty. Žádosti jsou po splnění formálních náležitostí a kritérií přijatelnosti předány k věcnému hodnocení individuálním hodnotitelům</w:t>
      </w:r>
      <w:r w:rsidR="00D97C7A" w:rsidRPr="00213CF9">
        <w:rPr>
          <w:rFonts w:ascii="Calibri" w:hAnsi="Calibri"/>
        </w:rPr>
        <w:t xml:space="preserve">, kteří je hodnotí podle </w:t>
      </w:r>
      <w:r w:rsidR="00A97CE8" w:rsidRPr="00213CF9">
        <w:rPr>
          <w:rFonts w:ascii="Calibri" w:hAnsi="Calibri"/>
        </w:rPr>
        <w:t xml:space="preserve">tří </w:t>
      </w:r>
      <w:r w:rsidR="00D97C7A" w:rsidRPr="00213CF9">
        <w:rPr>
          <w:rFonts w:ascii="Calibri" w:hAnsi="Calibri"/>
        </w:rPr>
        <w:t>stanovených kritérií (viz bod 1</w:t>
      </w:r>
      <w:r w:rsidR="00803CE6" w:rsidRPr="00213CF9">
        <w:rPr>
          <w:rFonts w:ascii="Calibri" w:hAnsi="Calibri"/>
        </w:rPr>
        <w:t>1</w:t>
      </w:r>
      <w:r w:rsidR="00D97C7A" w:rsidRPr="00213CF9">
        <w:rPr>
          <w:rFonts w:ascii="Calibri" w:hAnsi="Calibri"/>
        </w:rPr>
        <w:t>.)</w:t>
      </w:r>
      <w:r w:rsidRPr="00213CF9">
        <w:rPr>
          <w:rFonts w:ascii="Calibri" w:hAnsi="Calibri"/>
        </w:rPr>
        <w:t xml:space="preserve">. </w:t>
      </w:r>
      <w:r w:rsidR="00566F11" w:rsidRPr="00213CF9">
        <w:rPr>
          <w:rFonts w:ascii="Calibri" w:hAnsi="Calibri"/>
        </w:rPr>
        <w:t xml:space="preserve">Každý projekt hodnotí nejméně dva hodnotitelé. </w:t>
      </w:r>
      <w:r w:rsidR="00C12FFA" w:rsidRPr="00213CF9">
        <w:rPr>
          <w:rFonts w:ascii="Calibri" w:hAnsi="Calibri"/>
        </w:rPr>
        <w:t>Projekty jsou dle bodového zisku seřazeny a p</w:t>
      </w:r>
      <w:r w:rsidRPr="00213CF9">
        <w:rPr>
          <w:rFonts w:ascii="Calibri" w:hAnsi="Calibri"/>
        </w:rPr>
        <w:t>odle výše přidělených bodů bud</w:t>
      </w:r>
      <w:r w:rsidR="00D97C7A" w:rsidRPr="00213CF9">
        <w:rPr>
          <w:rFonts w:ascii="Calibri" w:hAnsi="Calibri"/>
        </w:rPr>
        <w:t>ou</w:t>
      </w:r>
      <w:r w:rsidR="00C12FFA" w:rsidRPr="00213CF9">
        <w:rPr>
          <w:rFonts w:ascii="Calibri" w:hAnsi="Calibri"/>
        </w:rPr>
        <w:t xml:space="preserve"> či nebud</w:t>
      </w:r>
      <w:r w:rsidR="00D97C7A" w:rsidRPr="00213CF9">
        <w:rPr>
          <w:rFonts w:ascii="Calibri" w:hAnsi="Calibri"/>
        </w:rPr>
        <w:t>ou</w:t>
      </w:r>
      <w:r w:rsidR="00C12FFA" w:rsidRPr="00213CF9">
        <w:rPr>
          <w:rFonts w:ascii="Calibri" w:hAnsi="Calibri"/>
        </w:rPr>
        <w:t xml:space="preserve"> doporučen</w:t>
      </w:r>
      <w:r w:rsidR="00D97C7A" w:rsidRPr="00213CF9">
        <w:rPr>
          <w:rFonts w:ascii="Calibri" w:hAnsi="Calibri"/>
        </w:rPr>
        <w:t>y</w:t>
      </w:r>
      <w:r w:rsidR="00C12FFA" w:rsidRPr="00213CF9">
        <w:rPr>
          <w:rFonts w:ascii="Calibri" w:hAnsi="Calibri"/>
        </w:rPr>
        <w:t xml:space="preserve"> k</w:t>
      </w:r>
      <w:r w:rsidR="00EB4BB8" w:rsidRPr="00213CF9">
        <w:rPr>
          <w:rFonts w:ascii="Calibri" w:hAnsi="Calibri"/>
        </w:rPr>
        <w:t>e</w:t>
      </w:r>
      <w:r w:rsidR="00C12FFA" w:rsidRPr="00213CF9">
        <w:rPr>
          <w:rFonts w:ascii="Calibri" w:hAnsi="Calibri"/>
        </w:rPr>
        <w:t xml:space="preserve"> schválení, v závislosti na dostupných prostředcích</w:t>
      </w:r>
      <w:r w:rsidRPr="00213CF9">
        <w:rPr>
          <w:rFonts w:ascii="Calibri" w:hAnsi="Calibri"/>
        </w:rPr>
        <w:t>.</w:t>
      </w:r>
      <w:r w:rsidR="00A97CE8" w:rsidRPr="00213CF9">
        <w:rPr>
          <w:rFonts w:ascii="Calibri" w:hAnsi="Calibri"/>
        </w:rPr>
        <w:t xml:space="preserve"> V případě rovnosti bodového zisku je upřednostněn projekt, který získal vyšší skóre v kritériu </w:t>
      </w:r>
      <w:r w:rsidR="00A97CE8" w:rsidRPr="00213CF9">
        <w:rPr>
          <w:rFonts w:ascii="Calibri" w:hAnsi="Calibri"/>
          <w:i/>
        </w:rPr>
        <w:t>očekávaný dopad</w:t>
      </w:r>
      <w:r w:rsidR="00D62725" w:rsidRPr="00213CF9">
        <w:rPr>
          <w:rFonts w:ascii="Calibri" w:hAnsi="Calibri"/>
          <w:i/>
        </w:rPr>
        <w:t xml:space="preserve"> na plnění cílů RIS JMK</w:t>
      </w:r>
      <w:r w:rsidR="00A97CE8" w:rsidRPr="00213CF9">
        <w:rPr>
          <w:rFonts w:ascii="Calibri" w:hAnsi="Calibri"/>
        </w:rPr>
        <w:t>.</w:t>
      </w:r>
      <w:r w:rsidRPr="00213CF9">
        <w:rPr>
          <w:rFonts w:ascii="Calibri" w:hAnsi="Calibri"/>
        </w:rPr>
        <w:t xml:space="preserve"> </w:t>
      </w:r>
      <w:r w:rsidR="00507D34" w:rsidRPr="00507D34">
        <w:rPr>
          <w:rFonts w:ascii="Calibri" w:hAnsi="Calibri"/>
        </w:rPr>
        <w:t>O vyhodnocení a seřazení projektů dle bodového zisku bude informována Rada pro inovace RIS JMK. Počet podpořených projektů bude limitován alokací prostředků pro tuto výzvu.</w:t>
      </w:r>
      <w:r w:rsidR="00507D34" w:rsidRPr="00213CF9">
        <w:rPr>
          <w:rFonts w:ascii="Calibri" w:hAnsi="Calibri"/>
        </w:rPr>
        <w:t xml:space="preserve"> </w:t>
      </w:r>
    </w:p>
    <w:p w14:paraId="3CB6644D" w14:textId="77777777" w:rsidR="00A15769" w:rsidRPr="00213CF9" w:rsidRDefault="00A15769" w:rsidP="00F44059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Žadatel bude o výsledku informován písemnou formou. Seznam schválených projektových žádostí bude rovněž zveřejněn na</w:t>
      </w:r>
      <w:r w:rsidR="00D5232A" w:rsidRPr="00213CF9">
        <w:rPr>
          <w:rFonts w:ascii="Calibri" w:hAnsi="Calibri"/>
        </w:rPr>
        <w:t xml:space="preserve"> </w:t>
      </w:r>
      <w:r w:rsidR="00524200" w:rsidRPr="00213CF9">
        <w:rPr>
          <w:rFonts w:ascii="Calibri" w:hAnsi="Calibri"/>
        </w:rPr>
        <w:t xml:space="preserve">webových stránkách JMK. </w:t>
      </w:r>
      <w:r w:rsidR="00A97E74" w:rsidRPr="00213CF9">
        <w:rPr>
          <w:rFonts w:ascii="Calibri" w:hAnsi="Calibri"/>
        </w:rPr>
        <w:t xml:space="preserve"> </w:t>
      </w:r>
    </w:p>
    <w:p w14:paraId="3C32B411" w14:textId="77777777" w:rsidR="00C706E7" w:rsidRPr="00213CF9" w:rsidRDefault="00381F40" w:rsidP="00F44059">
      <w:pPr>
        <w:spacing w:after="120"/>
        <w:jc w:val="both"/>
        <w:rPr>
          <w:rFonts w:ascii="Calibri" w:hAnsi="Calibri"/>
          <w:b/>
        </w:rPr>
      </w:pPr>
      <w:r w:rsidRPr="00213CF9">
        <w:rPr>
          <w:rFonts w:ascii="Calibri" w:hAnsi="Calibri"/>
          <w:b/>
          <w:u w:val="single"/>
        </w:rPr>
        <w:t>1</w:t>
      </w:r>
      <w:r w:rsidR="00CC2F86" w:rsidRPr="00213CF9">
        <w:rPr>
          <w:rFonts w:ascii="Calibri" w:hAnsi="Calibri"/>
          <w:b/>
          <w:u w:val="single"/>
        </w:rPr>
        <w:t>6</w:t>
      </w:r>
      <w:r w:rsidR="00C706E7" w:rsidRPr="00213CF9">
        <w:rPr>
          <w:rFonts w:ascii="Calibri" w:hAnsi="Calibri"/>
          <w:b/>
          <w:u w:val="single"/>
        </w:rPr>
        <w:t>. Termíny výzvy</w:t>
      </w:r>
    </w:p>
    <w:p w14:paraId="0032BEB4" w14:textId="3DD6DC4B" w:rsidR="00251A63" w:rsidRPr="00B325B8" w:rsidRDefault="00D11818" w:rsidP="00213CF9">
      <w:pPr>
        <w:pStyle w:val="Nadpis1"/>
        <w:tabs>
          <w:tab w:val="left" w:pos="3686"/>
        </w:tabs>
        <w:spacing w:before="0" w:after="0"/>
        <w:rPr>
          <w:rFonts w:ascii="Calibri" w:hAnsi="Calibri"/>
          <w:b w:val="0"/>
          <w:sz w:val="24"/>
        </w:rPr>
      </w:pPr>
      <w:bookmarkStart w:id="5" w:name="_Toc174862075"/>
      <w:bookmarkStart w:id="6" w:name="_Toc177535949"/>
      <w:bookmarkStart w:id="7" w:name="_Toc177536013"/>
      <w:bookmarkStart w:id="8" w:name="_Toc196033965"/>
      <w:r w:rsidRPr="00213CF9">
        <w:rPr>
          <w:rFonts w:ascii="Calibri" w:hAnsi="Calibri"/>
          <w:b w:val="0"/>
          <w:sz w:val="24"/>
        </w:rPr>
        <w:t>Datum vyhlášení výzvy:</w:t>
      </w:r>
      <w:r w:rsidRPr="00213CF9">
        <w:rPr>
          <w:rFonts w:ascii="Calibri" w:hAnsi="Calibri"/>
          <w:b w:val="0"/>
          <w:sz w:val="24"/>
        </w:rPr>
        <w:tab/>
      </w:r>
      <w:r w:rsidR="00894890" w:rsidRPr="00B325B8">
        <w:rPr>
          <w:rFonts w:ascii="Calibri" w:hAnsi="Calibri"/>
          <w:b w:val="0"/>
          <w:sz w:val="24"/>
        </w:rPr>
        <w:t>03</w:t>
      </w:r>
      <w:r w:rsidR="00B4374C" w:rsidRPr="00B325B8">
        <w:rPr>
          <w:rFonts w:ascii="Calibri" w:hAnsi="Calibri"/>
          <w:b w:val="0"/>
          <w:sz w:val="24"/>
        </w:rPr>
        <w:t xml:space="preserve">. </w:t>
      </w:r>
      <w:r w:rsidR="00894890" w:rsidRPr="00B325B8">
        <w:rPr>
          <w:rFonts w:ascii="Calibri" w:hAnsi="Calibri"/>
          <w:b w:val="0"/>
          <w:sz w:val="24"/>
        </w:rPr>
        <w:t>06</w:t>
      </w:r>
      <w:r w:rsidR="00B4374C" w:rsidRPr="00B325B8">
        <w:rPr>
          <w:rFonts w:ascii="Calibri" w:hAnsi="Calibri"/>
          <w:b w:val="0"/>
          <w:sz w:val="24"/>
        </w:rPr>
        <w:t>. 20</w:t>
      </w:r>
      <w:r w:rsidR="00CF282E" w:rsidRPr="00B325B8">
        <w:rPr>
          <w:rFonts w:ascii="Calibri" w:hAnsi="Calibri"/>
          <w:b w:val="0"/>
          <w:sz w:val="24"/>
        </w:rPr>
        <w:t>2</w:t>
      </w:r>
      <w:r w:rsidR="00894890" w:rsidRPr="00B325B8">
        <w:rPr>
          <w:rFonts w:ascii="Calibri" w:hAnsi="Calibri"/>
          <w:b w:val="0"/>
          <w:sz w:val="24"/>
        </w:rPr>
        <w:t>1</w:t>
      </w:r>
    </w:p>
    <w:p w14:paraId="35CAC0A7" w14:textId="2F3DD71F" w:rsidR="00251A63" w:rsidRPr="00B325B8" w:rsidRDefault="00251A63" w:rsidP="00213CF9">
      <w:pPr>
        <w:pStyle w:val="Nadpis1"/>
        <w:tabs>
          <w:tab w:val="left" w:pos="3686"/>
        </w:tabs>
        <w:spacing w:before="0" w:after="0"/>
        <w:rPr>
          <w:rFonts w:ascii="Calibri" w:hAnsi="Calibri"/>
          <w:b w:val="0"/>
          <w:sz w:val="24"/>
        </w:rPr>
      </w:pPr>
      <w:r w:rsidRPr="00B325B8">
        <w:rPr>
          <w:rFonts w:ascii="Calibri" w:hAnsi="Calibri"/>
          <w:b w:val="0"/>
          <w:sz w:val="24"/>
        </w:rPr>
        <w:t>Datum ukončení výzvy:</w:t>
      </w:r>
      <w:r w:rsidRPr="00B325B8">
        <w:rPr>
          <w:rFonts w:ascii="Calibri" w:hAnsi="Calibri"/>
          <w:b w:val="0"/>
          <w:sz w:val="24"/>
        </w:rPr>
        <w:tab/>
      </w:r>
      <w:r w:rsidR="00894890" w:rsidRPr="00B325B8">
        <w:rPr>
          <w:rFonts w:ascii="Calibri" w:hAnsi="Calibri"/>
          <w:b w:val="0"/>
          <w:sz w:val="24"/>
        </w:rPr>
        <w:t>0</w:t>
      </w:r>
      <w:r w:rsidR="00672DF1" w:rsidRPr="00B325B8">
        <w:rPr>
          <w:rFonts w:ascii="Calibri" w:hAnsi="Calibri"/>
          <w:b w:val="0"/>
          <w:sz w:val="24"/>
        </w:rPr>
        <w:t>2</w:t>
      </w:r>
      <w:r w:rsidR="009C1A8E" w:rsidRPr="00B325B8">
        <w:rPr>
          <w:rFonts w:ascii="Calibri" w:hAnsi="Calibri"/>
          <w:b w:val="0"/>
          <w:sz w:val="24"/>
        </w:rPr>
        <w:t>. 0</w:t>
      </w:r>
      <w:r w:rsidR="00330672" w:rsidRPr="00B325B8">
        <w:rPr>
          <w:rFonts w:ascii="Calibri" w:hAnsi="Calibri"/>
          <w:b w:val="0"/>
          <w:sz w:val="24"/>
        </w:rPr>
        <w:t>8</w:t>
      </w:r>
      <w:r w:rsidR="009C1A8E" w:rsidRPr="00B325B8">
        <w:rPr>
          <w:rFonts w:ascii="Calibri" w:hAnsi="Calibri"/>
          <w:b w:val="0"/>
          <w:sz w:val="24"/>
        </w:rPr>
        <w:t>.</w:t>
      </w:r>
      <w:r w:rsidR="00B4374C" w:rsidRPr="00B325B8">
        <w:rPr>
          <w:rFonts w:ascii="Calibri" w:hAnsi="Calibri"/>
          <w:b w:val="0"/>
          <w:sz w:val="24"/>
        </w:rPr>
        <w:t xml:space="preserve"> 20</w:t>
      </w:r>
      <w:r w:rsidR="00EB20A3" w:rsidRPr="00B325B8">
        <w:rPr>
          <w:rFonts w:ascii="Calibri" w:hAnsi="Calibri"/>
          <w:b w:val="0"/>
          <w:sz w:val="24"/>
        </w:rPr>
        <w:t>2</w:t>
      </w:r>
      <w:r w:rsidR="00B4374C" w:rsidRPr="00B325B8">
        <w:rPr>
          <w:rFonts w:ascii="Calibri" w:hAnsi="Calibri"/>
          <w:b w:val="0"/>
          <w:sz w:val="24"/>
        </w:rPr>
        <w:t>1</w:t>
      </w:r>
    </w:p>
    <w:bookmarkEnd w:id="5"/>
    <w:bookmarkEnd w:id="6"/>
    <w:bookmarkEnd w:id="7"/>
    <w:bookmarkEnd w:id="8"/>
    <w:p w14:paraId="3E4DA887" w14:textId="32607FAD" w:rsidR="00C706E7" w:rsidRPr="00B325B8" w:rsidRDefault="00251A63" w:rsidP="00F60C26">
      <w:pPr>
        <w:tabs>
          <w:tab w:val="center" w:pos="284"/>
          <w:tab w:val="center" w:pos="3544"/>
          <w:tab w:val="left" w:pos="3686"/>
          <w:tab w:val="left" w:pos="3828"/>
          <w:tab w:val="center" w:pos="4395"/>
        </w:tabs>
        <w:jc w:val="both"/>
        <w:rPr>
          <w:rFonts w:ascii="Calibri" w:hAnsi="Calibri"/>
        </w:rPr>
      </w:pPr>
      <w:r w:rsidRPr="00B325B8">
        <w:rPr>
          <w:rFonts w:ascii="Calibri" w:hAnsi="Calibri"/>
        </w:rPr>
        <w:t>Datu</w:t>
      </w:r>
      <w:r w:rsidR="00F60C26" w:rsidRPr="00B325B8">
        <w:rPr>
          <w:rFonts w:ascii="Calibri" w:hAnsi="Calibri"/>
        </w:rPr>
        <w:t>m zahájení předkládání žádostí:</w:t>
      </w:r>
      <w:r w:rsidR="00F60C26" w:rsidRPr="00B325B8">
        <w:rPr>
          <w:rFonts w:ascii="Calibri" w:hAnsi="Calibri"/>
        </w:rPr>
        <w:tab/>
      </w:r>
      <w:r w:rsidR="00C36A14" w:rsidRPr="00B325B8">
        <w:rPr>
          <w:rFonts w:ascii="Calibri" w:hAnsi="Calibri"/>
        </w:rPr>
        <w:t>0</w:t>
      </w:r>
      <w:r w:rsidR="00672DF1" w:rsidRPr="00B325B8">
        <w:rPr>
          <w:rFonts w:ascii="Calibri" w:hAnsi="Calibri"/>
        </w:rPr>
        <w:t>9</w:t>
      </w:r>
      <w:r w:rsidR="00851A4B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9947F9" w:rsidRPr="00B325B8">
        <w:rPr>
          <w:rFonts w:ascii="Calibri" w:hAnsi="Calibri"/>
        </w:rPr>
        <w:t>0</w:t>
      </w:r>
      <w:r w:rsidR="00330672" w:rsidRPr="00B325B8">
        <w:rPr>
          <w:rFonts w:ascii="Calibri" w:hAnsi="Calibri"/>
        </w:rPr>
        <w:t>7</w:t>
      </w:r>
      <w:r w:rsidR="00851A4B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851A4B" w:rsidRPr="00B325B8">
        <w:rPr>
          <w:rFonts w:ascii="Calibri" w:hAnsi="Calibri"/>
        </w:rPr>
        <w:t>20</w:t>
      </w:r>
      <w:r w:rsidR="009947F9" w:rsidRPr="00B325B8">
        <w:rPr>
          <w:rFonts w:ascii="Calibri" w:hAnsi="Calibri"/>
        </w:rPr>
        <w:t>2</w:t>
      </w:r>
      <w:r w:rsidR="00851A4B" w:rsidRPr="00B325B8">
        <w:rPr>
          <w:rFonts w:ascii="Calibri" w:hAnsi="Calibri"/>
        </w:rPr>
        <w:t>1</w:t>
      </w:r>
      <w:r w:rsidR="004A4A38" w:rsidRPr="00B325B8">
        <w:rPr>
          <w:rFonts w:ascii="Calibri" w:hAnsi="Calibri"/>
        </w:rPr>
        <w:t xml:space="preserve"> </w:t>
      </w:r>
      <w:r w:rsidR="00623097" w:rsidRPr="00B325B8">
        <w:rPr>
          <w:rFonts w:ascii="Calibri" w:hAnsi="Calibri"/>
        </w:rPr>
        <w:t xml:space="preserve">od 10 </w:t>
      </w:r>
      <w:r w:rsidR="00865DB4" w:rsidRPr="00B325B8">
        <w:rPr>
          <w:rFonts w:ascii="Calibri" w:hAnsi="Calibri"/>
        </w:rPr>
        <w:t xml:space="preserve">hod. v listinné a elektronické </w:t>
      </w:r>
      <w:sdt>
        <w:sdtPr>
          <w:tag w:val="goog_rdk_32"/>
          <w:id w:val="1860159092"/>
        </w:sdtPr>
        <w:sdtEndPr/>
        <w:sdtContent/>
      </w:sdt>
      <w:r w:rsidR="00865DB4" w:rsidRPr="00B325B8">
        <w:rPr>
          <w:rFonts w:ascii="Calibri" w:hAnsi="Calibri"/>
        </w:rPr>
        <w:t>verzi</w:t>
      </w:r>
    </w:p>
    <w:p w14:paraId="44470D72" w14:textId="47024CC8" w:rsidR="00A40B80" w:rsidRPr="00B325B8" w:rsidRDefault="00CE6C11" w:rsidP="00CE6C11">
      <w:pPr>
        <w:tabs>
          <w:tab w:val="left" w:pos="3686"/>
        </w:tabs>
        <w:jc w:val="both"/>
        <w:rPr>
          <w:rFonts w:ascii="Calibri" w:hAnsi="Calibri"/>
        </w:rPr>
      </w:pPr>
      <w:r w:rsidRPr="00B325B8">
        <w:rPr>
          <w:rFonts w:ascii="Calibri" w:hAnsi="Calibri"/>
        </w:rPr>
        <w:t xml:space="preserve">Datum ukončení příjmu žádostí: </w:t>
      </w:r>
      <w:r w:rsidRPr="00B325B8">
        <w:rPr>
          <w:rFonts w:ascii="Calibri" w:hAnsi="Calibri"/>
        </w:rPr>
        <w:tab/>
      </w:r>
      <w:r w:rsidR="00672DF1" w:rsidRPr="00B325B8">
        <w:rPr>
          <w:rFonts w:ascii="Calibri" w:hAnsi="Calibri"/>
        </w:rPr>
        <w:t>02</w:t>
      </w:r>
      <w:r w:rsidR="00B50A2F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60487F" w:rsidRPr="00B325B8">
        <w:rPr>
          <w:rFonts w:ascii="Calibri" w:hAnsi="Calibri"/>
        </w:rPr>
        <w:t>0</w:t>
      </w:r>
      <w:r w:rsidR="00330672" w:rsidRPr="00B325B8">
        <w:rPr>
          <w:rFonts w:ascii="Calibri" w:hAnsi="Calibri"/>
        </w:rPr>
        <w:t>8</w:t>
      </w:r>
      <w:r w:rsidR="00B50A2F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B50A2F" w:rsidRPr="00B325B8">
        <w:rPr>
          <w:rFonts w:ascii="Calibri" w:hAnsi="Calibri"/>
        </w:rPr>
        <w:t>20</w:t>
      </w:r>
      <w:r w:rsidR="00ED0202" w:rsidRPr="00B325B8">
        <w:rPr>
          <w:rFonts w:ascii="Calibri" w:hAnsi="Calibri"/>
        </w:rPr>
        <w:t>2</w:t>
      </w:r>
      <w:r w:rsidR="00B50A2F" w:rsidRPr="00B325B8">
        <w:rPr>
          <w:rFonts w:ascii="Calibri" w:hAnsi="Calibri"/>
        </w:rPr>
        <w:t>1</w:t>
      </w:r>
      <w:r w:rsidR="00623097" w:rsidRPr="00B325B8">
        <w:rPr>
          <w:rFonts w:ascii="Calibri" w:hAnsi="Calibri"/>
        </w:rPr>
        <w:t xml:space="preserve"> </w:t>
      </w:r>
      <w:r w:rsidR="00A40B80" w:rsidRPr="00B325B8">
        <w:rPr>
          <w:rFonts w:ascii="Calibri" w:hAnsi="Calibri"/>
        </w:rPr>
        <w:t xml:space="preserve">ve </w:t>
      </w:r>
      <w:r w:rsidR="00623097" w:rsidRPr="00B325B8">
        <w:rPr>
          <w:rFonts w:ascii="Calibri" w:hAnsi="Calibri"/>
        </w:rPr>
        <w:t>1</w:t>
      </w:r>
      <w:r w:rsidR="0060487F" w:rsidRPr="00B325B8">
        <w:rPr>
          <w:rFonts w:ascii="Calibri" w:hAnsi="Calibri"/>
        </w:rPr>
        <w:t>3</w:t>
      </w:r>
      <w:r w:rsidR="00623097" w:rsidRPr="00B325B8">
        <w:rPr>
          <w:rFonts w:ascii="Calibri" w:hAnsi="Calibri"/>
        </w:rPr>
        <w:t xml:space="preserve"> </w:t>
      </w:r>
      <w:r w:rsidR="00A40B80" w:rsidRPr="00B325B8">
        <w:rPr>
          <w:rFonts w:ascii="Calibri" w:hAnsi="Calibri"/>
        </w:rPr>
        <w:t>hod. v listinné a elektronické verzi</w:t>
      </w:r>
    </w:p>
    <w:p w14:paraId="74DBB669" w14:textId="7AC11B72" w:rsidR="00826757" w:rsidRPr="00213CF9" w:rsidRDefault="00584C01" w:rsidP="008F26B3">
      <w:pPr>
        <w:spacing w:after="120"/>
        <w:jc w:val="both"/>
        <w:rPr>
          <w:rFonts w:ascii="Calibri" w:hAnsi="Calibri"/>
        </w:rPr>
      </w:pPr>
      <w:r w:rsidRPr="00B325B8">
        <w:rPr>
          <w:rFonts w:ascii="Calibri" w:hAnsi="Calibri"/>
        </w:rPr>
        <w:t xml:space="preserve">Od </w:t>
      </w:r>
      <w:r w:rsidR="00FD53A9" w:rsidRPr="00B325B8">
        <w:rPr>
          <w:rFonts w:ascii="Calibri" w:hAnsi="Calibri"/>
        </w:rPr>
        <w:t>0</w:t>
      </w:r>
      <w:r w:rsidR="00E20344" w:rsidRPr="00B325B8">
        <w:rPr>
          <w:rFonts w:ascii="Calibri" w:hAnsi="Calibri"/>
        </w:rPr>
        <w:t>3</w:t>
      </w:r>
      <w:r w:rsidR="00C77792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C36A14" w:rsidRPr="00B325B8">
        <w:rPr>
          <w:rFonts w:ascii="Calibri" w:hAnsi="Calibri"/>
        </w:rPr>
        <w:t>0</w:t>
      </w:r>
      <w:r w:rsidR="00D630D3" w:rsidRPr="00B325B8">
        <w:rPr>
          <w:rFonts w:ascii="Calibri" w:hAnsi="Calibri"/>
        </w:rPr>
        <w:t>6</w:t>
      </w:r>
      <w:r w:rsidR="00C77792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C77792" w:rsidRPr="00B325B8">
        <w:rPr>
          <w:rFonts w:ascii="Calibri" w:hAnsi="Calibri"/>
        </w:rPr>
        <w:t>20</w:t>
      </w:r>
      <w:r w:rsidR="00ED0202" w:rsidRPr="00B325B8">
        <w:rPr>
          <w:rFonts w:ascii="Calibri" w:hAnsi="Calibri"/>
        </w:rPr>
        <w:t>2</w:t>
      </w:r>
      <w:r w:rsidR="00C36A14" w:rsidRPr="00B325B8">
        <w:rPr>
          <w:rFonts w:ascii="Calibri" w:hAnsi="Calibri"/>
        </w:rPr>
        <w:t>1</w:t>
      </w:r>
      <w:r w:rsidR="00C77792" w:rsidRPr="00B325B8">
        <w:rPr>
          <w:rFonts w:ascii="Calibri" w:hAnsi="Calibri"/>
        </w:rPr>
        <w:t xml:space="preserve"> </w:t>
      </w:r>
      <w:r w:rsidRPr="00B325B8">
        <w:rPr>
          <w:rFonts w:ascii="Calibri" w:hAnsi="Calibri"/>
        </w:rPr>
        <w:t xml:space="preserve">do </w:t>
      </w:r>
      <w:r w:rsidR="004E714F" w:rsidRPr="00B325B8">
        <w:rPr>
          <w:rFonts w:ascii="Calibri" w:hAnsi="Calibri"/>
        </w:rPr>
        <w:t>02</w:t>
      </w:r>
      <w:r w:rsidR="00C77792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C77792" w:rsidRPr="00B325B8">
        <w:rPr>
          <w:rFonts w:ascii="Calibri" w:hAnsi="Calibri"/>
        </w:rPr>
        <w:t>0</w:t>
      </w:r>
      <w:r w:rsidR="00330672" w:rsidRPr="00B325B8">
        <w:rPr>
          <w:rFonts w:ascii="Calibri" w:hAnsi="Calibri"/>
        </w:rPr>
        <w:t>8</w:t>
      </w:r>
      <w:r w:rsidR="00C77792" w:rsidRPr="00B325B8">
        <w:rPr>
          <w:rFonts w:ascii="Calibri" w:hAnsi="Calibri"/>
        </w:rPr>
        <w:t>.</w:t>
      </w:r>
      <w:r w:rsidR="00D616C5" w:rsidRPr="00B325B8">
        <w:rPr>
          <w:rFonts w:ascii="Calibri" w:hAnsi="Calibri"/>
        </w:rPr>
        <w:t xml:space="preserve"> </w:t>
      </w:r>
      <w:r w:rsidR="00C77792" w:rsidRPr="00B325B8">
        <w:rPr>
          <w:rFonts w:ascii="Calibri" w:hAnsi="Calibri"/>
        </w:rPr>
        <w:t>20</w:t>
      </w:r>
      <w:r w:rsidR="00ED0202" w:rsidRPr="00B325B8">
        <w:rPr>
          <w:rFonts w:ascii="Calibri" w:hAnsi="Calibri"/>
        </w:rPr>
        <w:t>2</w:t>
      </w:r>
      <w:r w:rsidR="00C77792" w:rsidRPr="00B325B8">
        <w:rPr>
          <w:rFonts w:ascii="Calibri" w:hAnsi="Calibri"/>
        </w:rPr>
        <w:t>1</w:t>
      </w:r>
      <w:r w:rsidR="00826757" w:rsidRPr="00B325B8">
        <w:rPr>
          <w:rFonts w:ascii="Calibri" w:hAnsi="Calibri"/>
        </w:rPr>
        <w:t xml:space="preserve"> budou </w:t>
      </w:r>
      <w:r w:rsidR="00826757" w:rsidRPr="00B325B8">
        <w:rPr>
          <w:rFonts w:ascii="Calibri" w:hAnsi="Calibri"/>
          <w:b/>
        </w:rPr>
        <w:t>po</w:t>
      </w:r>
      <w:bookmarkStart w:id="9" w:name="_GoBack"/>
      <w:bookmarkEnd w:id="9"/>
      <w:r w:rsidR="00826757" w:rsidRPr="00213CF9">
        <w:rPr>
          <w:rFonts w:ascii="Calibri" w:hAnsi="Calibri"/>
          <w:b/>
        </w:rPr>
        <w:t xml:space="preserve"> předchozí domluvě</w:t>
      </w:r>
      <w:r w:rsidR="00826757" w:rsidRPr="00213CF9">
        <w:rPr>
          <w:rFonts w:ascii="Calibri" w:hAnsi="Calibri"/>
        </w:rPr>
        <w:t xml:space="preserve"> </w:t>
      </w:r>
      <w:r w:rsidR="00C77792" w:rsidRPr="00213CF9">
        <w:rPr>
          <w:rFonts w:ascii="Calibri" w:hAnsi="Calibri"/>
        </w:rPr>
        <w:t>s </w:t>
      </w:r>
      <w:r w:rsidR="00DF4BEC" w:rsidRPr="00213CF9">
        <w:rPr>
          <w:rFonts w:ascii="Calibri" w:hAnsi="Calibri"/>
        </w:rPr>
        <w:t>Dr</w:t>
      </w:r>
      <w:r w:rsidR="00C77792" w:rsidRPr="00213CF9">
        <w:rPr>
          <w:rFonts w:ascii="Calibri" w:hAnsi="Calibri"/>
        </w:rPr>
        <w:t>. Davidem Uhlířem, JIC, poskytovány osobní konzultace k projektovým záměrům.</w:t>
      </w:r>
      <w:r w:rsidR="00826757" w:rsidRPr="00213CF9">
        <w:rPr>
          <w:rFonts w:ascii="Calibri" w:hAnsi="Calibri"/>
        </w:rPr>
        <w:t xml:space="preserve"> </w:t>
      </w:r>
      <w:r w:rsidR="003A04DA" w:rsidRPr="00213CF9">
        <w:rPr>
          <w:rFonts w:ascii="Calibri" w:hAnsi="Calibri"/>
        </w:rPr>
        <w:t xml:space="preserve">K osobním konzultacím je třeba dopředu zaslat alespoň stručný </w:t>
      </w:r>
      <w:r w:rsidR="00555BF9" w:rsidRPr="00213CF9">
        <w:rPr>
          <w:rFonts w:ascii="Calibri" w:hAnsi="Calibri"/>
        </w:rPr>
        <w:t>projektový záměr</w:t>
      </w:r>
      <w:r w:rsidR="003A04DA" w:rsidRPr="00213CF9">
        <w:rPr>
          <w:rFonts w:ascii="Calibri" w:hAnsi="Calibri"/>
        </w:rPr>
        <w:t xml:space="preserve"> (vč. návrhu cílů, cílových skupin a</w:t>
      </w:r>
      <w:r w:rsidR="005802E0" w:rsidRPr="00213CF9">
        <w:rPr>
          <w:rFonts w:ascii="Calibri" w:hAnsi="Calibri"/>
        </w:rPr>
        <w:t> </w:t>
      </w:r>
      <w:r w:rsidR="003A04DA" w:rsidRPr="00213CF9">
        <w:rPr>
          <w:rFonts w:ascii="Calibri" w:hAnsi="Calibri"/>
        </w:rPr>
        <w:t>klíčových aktivit).</w:t>
      </w:r>
      <w:r w:rsidR="0082432E" w:rsidRPr="00213CF9">
        <w:rPr>
          <w:rFonts w:ascii="Calibri" w:hAnsi="Calibri"/>
        </w:rPr>
        <w:t xml:space="preserve"> </w:t>
      </w:r>
    </w:p>
    <w:p w14:paraId="2BF1DED8" w14:textId="77777777" w:rsidR="00C706E7" w:rsidRPr="00213CF9" w:rsidRDefault="00C706E7" w:rsidP="00F44059">
      <w:pPr>
        <w:spacing w:before="120" w:after="120"/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1</w:t>
      </w:r>
      <w:r w:rsidR="00CC2F86" w:rsidRPr="00213CF9">
        <w:rPr>
          <w:rFonts w:ascii="Calibri" w:hAnsi="Calibri"/>
          <w:b/>
          <w:u w:val="single"/>
        </w:rPr>
        <w:t>7</w:t>
      </w:r>
      <w:r w:rsidRPr="00213CF9">
        <w:rPr>
          <w:rFonts w:ascii="Calibri" w:hAnsi="Calibri"/>
          <w:b/>
          <w:u w:val="single"/>
        </w:rPr>
        <w:t>. Formální podoba žádosti a způsob jejího podávání</w:t>
      </w:r>
    </w:p>
    <w:p w14:paraId="78FED251" w14:textId="1E9FBD61" w:rsidR="00C706E7" w:rsidRPr="00213CF9" w:rsidRDefault="007E32A9" w:rsidP="00F44059">
      <w:pPr>
        <w:spacing w:after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 xml:space="preserve">Projektová žádost </w:t>
      </w:r>
      <w:r w:rsidR="000C32F6" w:rsidRPr="00213CF9">
        <w:rPr>
          <w:rFonts w:ascii="Calibri" w:hAnsi="Calibri"/>
        </w:rPr>
        <w:t xml:space="preserve">bude podána </w:t>
      </w:r>
      <w:r w:rsidR="00B73F72" w:rsidRPr="00213CF9">
        <w:rPr>
          <w:rFonts w:ascii="Calibri" w:hAnsi="Calibri"/>
        </w:rPr>
        <w:t>1</w:t>
      </w:r>
      <w:r w:rsidR="000C32F6" w:rsidRPr="00213CF9">
        <w:rPr>
          <w:rFonts w:ascii="Calibri" w:hAnsi="Calibri"/>
        </w:rPr>
        <w:t xml:space="preserve">x </w:t>
      </w:r>
      <w:sdt>
        <w:sdtPr>
          <w:tag w:val="goog_rdk_33"/>
          <w:id w:val="-1168717357"/>
        </w:sdtPr>
        <w:sdtEndPr/>
        <w:sdtContent/>
      </w:sdt>
      <w:r w:rsidR="000C32F6" w:rsidRPr="00213CF9">
        <w:rPr>
          <w:rFonts w:ascii="Calibri" w:hAnsi="Calibri"/>
        </w:rPr>
        <w:t xml:space="preserve">písemně a </w:t>
      </w:r>
      <w:r w:rsidR="00663D5F">
        <w:t xml:space="preserve">1x </w:t>
      </w:r>
      <w:r w:rsidR="000C32F6" w:rsidRPr="00213CF9">
        <w:rPr>
          <w:rFonts w:ascii="Calibri" w:hAnsi="Calibri"/>
        </w:rPr>
        <w:t>na CD</w:t>
      </w:r>
      <w:r w:rsidRPr="00213CF9">
        <w:rPr>
          <w:rFonts w:ascii="Calibri" w:hAnsi="Calibri"/>
        </w:rPr>
        <w:t xml:space="preserve"> </w:t>
      </w:r>
      <w:r w:rsidR="000C32F6" w:rsidRPr="00213CF9">
        <w:rPr>
          <w:rFonts w:ascii="Calibri" w:hAnsi="Calibri"/>
        </w:rPr>
        <w:t xml:space="preserve">elektronicky. </w:t>
      </w:r>
    </w:p>
    <w:p w14:paraId="62D76310" w14:textId="77777777" w:rsidR="00C706E7" w:rsidRPr="00213CF9" w:rsidRDefault="00BF2B8C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b/>
          <w:color w:val="000000"/>
        </w:rPr>
      </w:pPr>
      <w:r w:rsidRPr="00213CF9">
        <w:rPr>
          <w:rFonts w:ascii="Calibri" w:hAnsi="Calibri"/>
          <w:b/>
          <w:color w:val="000000"/>
        </w:rPr>
        <w:t xml:space="preserve">Kompletní projektovou žádost vyhotovte ve dvou </w:t>
      </w:r>
      <w:r w:rsidR="00A3231A" w:rsidRPr="00213CF9">
        <w:rPr>
          <w:rFonts w:ascii="Calibri" w:hAnsi="Calibri"/>
          <w:b/>
          <w:color w:val="000000"/>
        </w:rPr>
        <w:t xml:space="preserve">totožných </w:t>
      </w:r>
      <w:r w:rsidRPr="00213CF9">
        <w:rPr>
          <w:rFonts w:ascii="Calibri" w:hAnsi="Calibri"/>
          <w:b/>
          <w:color w:val="000000"/>
        </w:rPr>
        <w:t>originálech</w:t>
      </w:r>
      <w:r w:rsidR="00C22EFF" w:rsidRPr="00213CF9">
        <w:rPr>
          <w:rFonts w:ascii="Calibri" w:hAnsi="Calibri"/>
          <w:b/>
          <w:color w:val="000000"/>
        </w:rPr>
        <w:t xml:space="preserve"> (pare)</w:t>
      </w:r>
      <w:r w:rsidRPr="00213CF9">
        <w:rPr>
          <w:rFonts w:ascii="Calibri" w:hAnsi="Calibri"/>
          <w:b/>
          <w:color w:val="000000"/>
        </w:rPr>
        <w:t xml:space="preserve">, </w:t>
      </w:r>
      <w:r w:rsidR="00C22EFF" w:rsidRPr="00213CF9">
        <w:rPr>
          <w:rFonts w:ascii="Calibri" w:hAnsi="Calibri"/>
          <w:b/>
          <w:color w:val="000000"/>
        </w:rPr>
        <w:t>jedno pare</w:t>
      </w:r>
      <w:r w:rsidRPr="00213CF9">
        <w:rPr>
          <w:rFonts w:ascii="Calibri" w:hAnsi="Calibri"/>
          <w:b/>
          <w:color w:val="000000"/>
        </w:rPr>
        <w:t xml:space="preserve"> odevzdejte na níže uvedené místo předložení a </w:t>
      </w:r>
      <w:r w:rsidR="00C22EFF" w:rsidRPr="00213CF9">
        <w:rPr>
          <w:rFonts w:ascii="Calibri" w:hAnsi="Calibri"/>
          <w:b/>
          <w:color w:val="000000"/>
        </w:rPr>
        <w:t>jedno</w:t>
      </w:r>
      <w:r w:rsidRPr="00213CF9">
        <w:rPr>
          <w:rFonts w:ascii="Calibri" w:hAnsi="Calibri"/>
          <w:b/>
          <w:color w:val="000000"/>
        </w:rPr>
        <w:t xml:space="preserve"> par</w:t>
      </w:r>
      <w:r w:rsidR="00C22EFF" w:rsidRPr="00213CF9">
        <w:rPr>
          <w:rFonts w:ascii="Calibri" w:hAnsi="Calibri"/>
          <w:b/>
          <w:color w:val="000000"/>
        </w:rPr>
        <w:t>e</w:t>
      </w:r>
      <w:r w:rsidRPr="00213CF9">
        <w:rPr>
          <w:rFonts w:ascii="Calibri" w:hAnsi="Calibri"/>
          <w:b/>
          <w:color w:val="000000"/>
        </w:rPr>
        <w:t xml:space="preserve"> si uschovejte jako počáteční projektovou dokumentaci.</w:t>
      </w:r>
      <w:r w:rsidR="008F26B3" w:rsidRPr="00213CF9">
        <w:rPr>
          <w:rFonts w:ascii="Calibri" w:hAnsi="Calibri"/>
          <w:b/>
          <w:color w:val="000000"/>
        </w:rPr>
        <w:t xml:space="preserve"> Verze na CD se musí shodovat s písemnou verzí žádosti.</w:t>
      </w:r>
    </w:p>
    <w:p w14:paraId="7C003D8B" w14:textId="77777777" w:rsidR="001D70F5" w:rsidRPr="00213CF9" w:rsidRDefault="001D70F5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Seznam příloh projektové žádosti:</w:t>
      </w:r>
    </w:p>
    <w:p w14:paraId="3045EA71" w14:textId="390F1CC6" w:rsidR="00EB5B82" w:rsidRPr="00213CF9" w:rsidRDefault="001022EF" w:rsidP="00213CF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6ACC" w:rsidRPr="00213CF9">
        <w:rPr>
          <w:rFonts w:ascii="Calibri" w:hAnsi="Calibri"/>
          <w:color w:val="000000"/>
        </w:rPr>
        <w:t>rohlášení o partnerství (</w:t>
      </w:r>
      <w:r w:rsidR="00996ACC" w:rsidRPr="00213CF9">
        <w:rPr>
          <w:rFonts w:ascii="Calibri" w:hAnsi="Calibri"/>
          <w:b/>
          <w:color w:val="000000"/>
        </w:rPr>
        <w:t xml:space="preserve">Příloha č. 3 </w:t>
      </w:r>
      <w:r w:rsidR="00996ACC" w:rsidRPr="00213CF9">
        <w:rPr>
          <w:rFonts w:ascii="Calibri" w:hAnsi="Calibri"/>
          <w:color w:val="000000"/>
        </w:rPr>
        <w:t xml:space="preserve">této </w:t>
      </w:r>
      <w:r w:rsidR="00BB130F">
        <w:rPr>
          <w:rFonts w:ascii="Calibri" w:hAnsi="Calibri"/>
          <w:color w:val="000000"/>
        </w:rPr>
        <w:t>V</w:t>
      </w:r>
      <w:r w:rsidR="00996ACC" w:rsidRPr="00213CF9">
        <w:rPr>
          <w:rFonts w:ascii="Calibri" w:hAnsi="Calibri"/>
          <w:color w:val="000000"/>
        </w:rPr>
        <w:t>ýzvy) – povinná příloha, pokud je relevantní;</w:t>
      </w:r>
    </w:p>
    <w:p w14:paraId="053FCF17" w14:textId="4FB98871" w:rsidR="009C56AB" w:rsidRPr="00213CF9" w:rsidRDefault="001022EF" w:rsidP="00213CF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EB5B82" w:rsidRPr="00213CF9">
        <w:rPr>
          <w:rFonts w:ascii="Calibri" w:hAnsi="Calibri"/>
          <w:color w:val="000000"/>
        </w:rPr>
        <w:t>rofesní životopisy klíčových pracovníků realizačního týmu (</w:t>
      </w:r>
      <w:r w:rsidR="00067324" w:rsidRPr="00213CF9">
        <w:rPr>
          <w:rFonts w:ascii="Calibri" w:hAnsi="Calibri"/>
          <w:color w:val="000000"/>
        </w:rPr>
        <w:t xml:space="preserve">vhodná předloha: </w:t>
      </w:r>
      <w:hyperlink r:id="rId17">
        <w:r w:rsidR="004432C9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http://europass.cedefop.europa.eu/cs/home</w:t>
        </w:r>
      </w:hyperlink>
      <w:r w:rsidR="00EB5B82" w:rsidRPr="00213CF9">
        <w:rPr>
          <w:rFonts w:ascii="Calibri" w:hAnsi="Calibri"/>
          <w:color w:val="000000"/>
        </w:rPr>
        <w:t>) – vždy povinná příloha</w:t>
      </w:r>
      <w:r w:rsidR="00D62725" w:rsidRPr="00213CF9">
        <w:rPr>
          <w:rFonts w:ascii="Calibri" w:hAnsi="Calibri"/>
          <w:color w:val="000000"/>
        </w:rPr>
        <w:t xml:space="preserve"> (</w:t>
      </w:r>
      <w:r w:rsidR="00D02934" w:rsidRPr="00213CF9">
        <w:rPr>
          <w:rFonts w:ascii="Calibri" w:hAnsi="Calibri"/>
          <w:color w:val="000000"/>
        </w:rPr>
        <w:t xml:space="preserve">jednotlivý </w:t>
      </w:r>
      <w:r w:rsidR="00D62725" w:rsidRPr="00213CF9">
        <w:rPr>
          <w:rFonts w:ascii="Calibri" w:hAnsi="Calibri"/>
          <w:color w:val="000000"/>
        </w:rPr>
        <w:lastRenderedPageBreak/>
        <w:t>životopis nesmí přesáhnout rozsahem 4 strany A4, text nad tento limit nebude při hodnocení brán v potaz)</w:t>
      </w:r>
      <w:r w:rsidR="00EB5B82" w:rsidRPr="00213CF9">
        <w:rPr>
          <w:rFonts w:ascii="Calibri" w:hAnsi="Calibri"/>
          <w:color w:val="000000"/>
        </w:rPr>
        <w:t>;</w:t>
      </w:r>
    </w:p>
    <w:p w14:paraId="013857C5" w14:textId="2107E5C2" w:rsidR="003E3DE3" w:rsidRPr="00213CF9" w:rsidRDefault="001022EF" w:rsidP="00213CF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81540C" w:rsidRPr="00213CF9">
        <w:rPr>
          <w:rFonts w:ascii="Calibri" w:hAnsi="Calibri"/>
          <w:color w:val="000000"/>
        </w:rPr>
        <w:t xml:space="preserve">oklady o relevanci projektu vůči cílům RIS JMK (např. relevance výsledků výzkumu </w:t>
      </w:r>
      <w:r w:rsidR="007613BB" w:rsidRPr="00213CF9">
        <w:rPr>
          <w:rFonts w:ascii="Calibri" w:hAnsi="Calibri"/>
          <w:color w:val="000000"/>
        </w:rPr>
        <w:t xml:space="preserve">žadatele </w:t>
      </w:r>
      <w:r w:rsidR="0081540C" w:rsidRPr="00213CF9">
        <w:rPr>
          <w:rFonts w:ascii="Calibri" w:hAnsi="Calibri"/>
          <w:color w:val="000000"/>
        </w:rPr>
        <w:t xml:space="preserve">vůči firemní sféře, </w:t>
      </w:r>
      <w:r w:rsidR="001D5887" w:rsidRPr="00213CF9">
        <w:rPr>
          <w:rFonts w:ascii="Calibri" w:hAnsi="Calibri"/>
          <w:color w:val="000000"/>
        </w:rPr>
        <w:t xml:space="preserve">relevance </w:t>
      </w:r>
      <w:r w:rsidR="007613BB" w:rsidRPr="00213CF9">
        <w:rPr>
          <w:rFonts w:ascii="Calibri" w:hAnsi="Calibri"/>
          <w:color w:val="000000"/>
        </w:rPr>
        <w:t xml:space="preserve">jeho dosavadních </w:t>
      </w:r>
      <w:r w:rsidR="001D5887" w:rsidRPr="00213CF9">
        <w:rPr>
          <w:rFonts w:ascii="Calibri" w:hAnsi="Calibri"/>
          <w:color w:val="000000"/>
        </w:rPr>
        <w:t>vzdělávacích aktivit či aktivit na podporu popularizaci nebo podnikavosti</w:t>
      </w:r>
      <w:r w:rsidR="00031DAA" w:rsidRPr="00213CF9">
        <w:rPr>
          <w:rFonts w:ascii="Calibri" w:hAnsi="Calibri"/>
          <w:color w:val="000000"/>
        </w:rPr>
        <w:t xml:space="preserve"> vůči potřebám cílové skupiny) </w:t>
      </w:r>
      <w:r w:rsidR="009C56AB" w:rsidRPr="00213CF9">
        <w:rPr>
          <w:rFonts w:ascii="Calibri" w:hAnsi="Calibri"/>
          <w:color w:val="000000"/>
        </w:rPr>
        <w:t>a identifik</w:t>
      </w:r>
      <w:r w:rsidR="00257DBD" w:rsidRPr="00213CF9">
        <w:rPr>
          <w:rFonts w:ascii="Calibri" w:hAnsi="Calibri"/>
          <w:color w:val="000000"/>
        </w:rPr>
        <w:t>ující</w:t>
      </w:r>
      <w:r w:rsidR="009C56AB" w:rsidRPr="00213CF9">
        <w:rPr>
          <w:rFonts w:ascii="Calibri" w:hAnsi="Calibri"/>
          <w:color w:val="000000"/>
        </w:rPr>
        <w:t xml:space="preserve"> relevantní uživatel</w:t>
      </w:r>
      <w:r w:rsidR="00257DBD" w:rsidRPr="00213CF9">
        <w:rPr>
          <w:rFonts w:ascii="Calibri" w:hAnsi="Calibri"/>
          <w:color w:val="000000"/>
        </w:rPr>
        <w:t>e</w:t>
      </w:r>
      <w:r w:rsidR="009C56AB" w:rsidRPr="00213CF9">
        <w:rPr>
          <w:rFonts w:ascii="Calibri" w:hAnsi="Calibri"/>
          <w:color w:val="000000"/>
        </w:rPr>
        <w:t xml:space="preserve"> výsledků</w:t>
      </w:r>
      <w:r w:rsidR="003E3DE3" w:rsidRPr="00213CF9">
        <w:rPr>
          <w:rFonts w:ascii="Calibri" w:hAnsi="Calibri"/>
          <w:color w:val="000000"/>
        </w:rPr>
        <w:t>;</w:t>
      </w:r>
    </w:p>
    <w:p w14:paraId="698BDD7B" w14:textId="36DF2BFA" w:rsidR="00EB5B82" w:rsidRPr="00213CF9" w:rsidRDefault="003E3DE3" w:rsidP="00213CF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doklad</w:t>
      </w:r>
      <w:r w:rsidR="00BC31CA" w:rsidRPr="00213CF9">
        <w:rPr>
          <w:rFonts w:ascii="Calibri" w:hAnsi="Calibri"/>
          <w:color w:val="000000"/>
        </w:rPr>
        <w:t>y</w:t>
      </w:r>
      <w:r w:rsidRPr="00213CF9">
        <w:rPr>
          <w:rFonts w:ascii="Calibri" w:hAnsi="Calibri"/>
          <w:color w:val="000000"/>
        </w:rPr>
        <w:t xml:space="preserve"> prokazující potřebnost a písemn</w:t>
      </w:r>
      <w:r w:rsidR="00BC31CA" w:rsidRPr="00213CF9">
        <w:rPr>
          <w:rFonts w:ascii="Calibri" w:hAnsi="Calibri"/>
          <w:color w:val="000000"/>
        </w:rPr>
        <w:t>á</w:t>
      </w:r>
      <w:r w:rsidRPr="00213CF9">
        <w:rPr>
          <w:rFonts w:ascii="Calibri" w:hAnsi="Calibri"/>
          <w:color w:val="000000"/>
        </w:rPr>
        <w:t xml:space="preserve"> vyjádření zájmu třetích stran</w:t>
      </w:r>
      <w:r w:rsidR="00EB5B82" w:rsidRPr="00213CF9">
        <w:rPr>
          <w:rFonts w:ascii="Calibri" w:hAnsi="Calibri"/>
          <w:color w:val="000000"/>
        </w:rPr>
        <w:t xml:space="preserve"> </w:t>
      </w:r>
      <w:r w:rsidRPr="00213CF9">
        <w:rPr>
          <w:rFonts w:ascii="Calibri" w:hAnsi="Calibri"/>
          <w:color w:val="000000"/>
        </w:rPr>
        <w:t>(doporučená příloha);</w:t>
      </w:r>
    </w:p>
    <w:p w14:paraId="35BCAB60" w14:textId="77777777" w:rsidR="001F6B6B" w:rsidRPr="00213CF9" w:rsidRDefault="001F6B6B" w:rsidP="00213CF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čestné prohlášení žadatele podepsané osobou oprávněnou jednat za žadatele (statutární zástupce nebo jiná oprávněná osoba) o tom, že žadatel:</w:t>
      </w:r>
    </w:p>
    <w:p w14:paraId="22075233" w14:textId="5B5F1EE8" w:rsidR="001F6B6B" w:rsidRPr="00213CF9" w:rsidRDefault="001F6B6B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kázně);</w:t>
      </w:r>
    </w:p>
    <w:p w14:paraId="0DE93D94" w14:textId="77777777" w:rsidR="001F6B6B" w:rsidRPr="00213CF9" w:rsidRDefault="001F6B6B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nemá neuhrazené závazky po lhůtě splatnosti vůči orgánům veřejné správy České republiky, Evropské unie nebo některého z jejích členských států, dále zdravotním pojišťovnám a orgánům, poskytujícím finanční prostředky na projekty spolufinancované z rozpočtu EU;</w:t>
      </w:r>
    </w:p>
    <w:p w14:paraId="47EC2271" w14:textId="77777777" w:rsidR="001F6B6B" w:rsidRPr="00213CF9" w:rsidRDefault="001F6B6B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nenachází se podle zákona č. 182/2006 Sb., o úpadku a způsobech jeho řešení (insolvenční zákon), ve znění pozdějších předpisů, v úpadku a nedošlo v jeho případě k podání insolvenčního návrhu ani tento návrh sám nepodal a nebylo vydáno rozhodnutí o úpadku, a to i za období tří let před podáním žádosti;</w:t>
      </w:r>
    </w:p>
    <w:p w14:paraId="48F2346C" w14:textId="77777777" w:rsidR="001F6B6B" w:rsidRPr="00213CF9" w:rsidRDefault="001F6B6B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nenachází se v procesu zrušení bez právního nástupce (např. likvidace, zrušení nebo zánik živnostenského oprávnění), ani není v procesu přeměny (např. sloučení, splynutí, rozdělení obchodní společnosti);</w:t>
      </w:r>
    </w:p>
    <w:p w14:paraId="0ED1F83E" w14:textId="77777777" w:rsidR="001F6B6B" w:rsidRPr="00213CF9" w:rsidRDefault="001F6B6B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nebyl mu soudem nebo správním orgánem uložen zákaz činnosti nebo zrušeno oprávnění k činnosti týkající se jeho předmětu podnikání a/nebo související s projektem, na který má být poskytována dotace;</w:t>
      </w:r>
    </w:p>
    <w:p w14:paraId="282D104E" w14:textId="77777777" w:rsidR="001F6B6B" w:rsidRPr="00213CF9" w:rsidRDefault="001F6B6B" w:rsidP="00213CF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hAnsi="Calibri"/>
          <w:strike/>
          <w:color w:val="000000"/>
        </w:rPr>
      </w:pPr>
      <w:r w:rsidRPr="00213CF9">
        <w:rPr>
          <w:rFonts w:ascii="Calibri" w:hAnsi="Calibri"/>
          <w:color w:val="000000"/>
        </w:rPr>
        <w:t>vůči němu (příp. vůči jehož majetku) není navrhováno ani vedeno řízení o výkonu soudního či správního rozhodnutí ani navrhována či prováděna exekuce;</w:t>
      </w:r>
    </w:p>
    <w:p w14:paraId="63D75980" w14:textId="77777777" w:rsidR="001F6B6B" w:rsidRPr="00213CF9" w:rsidRDefault="001F6B6B" w:rsidP="00213CF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nemá v rejstříku trestů záznam o pravomocném odsouzení pro trestný čin, jehož skutková podstata souvisí s 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 souvislosti s 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 (této) smlouvy o poskytnutí dotace;</w:t>
      </w:r>
    </w:p>
    <w:p w14:paraId="5791632F" w14:textId="77777777" w:rsidR="001F6B6B" w:rsidRPr="00213CF9" w:rsidRDefault="001F6B6B" w:rsidP="00213CF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čestné prohlášení žadatele podepsané osobou oprávněnou jednat za žadatele (statutární zástupce nebo jiná oprávněná osoba) o tom, že žadatel </w:t>
      </w:r>
      <w:r w:rsidR="00823EE7" w:rsidRPr="00213CF9">
        <w:rPr>
          <w:rFonts w:ascii="Calibri" w:hAnsi="Calibri"/>
          <w:color w:val="000000"/>
        </w:rPr>
        <w:t>ne</w:t>
      </w:r>
      <w:r w:rsidRPr="00213CF9">
        <w:rPr>
          <w:rFonts w:ascii="Calibri" w:hAnsi="Calibri"/>
          <w:color w:val="000000"/>
        </w:rPr>
        <w:t>má právní formu akciové společnosti s listinnými akciemi na majitele</w:t>
      </w:r>
      <w:r w:rsidR="009250AB" w:rsidRPr="00213CF9">
        <w:rPr>
          <w:rFonts w:ascii="Calibri" w:hAnsi="Calibri"/>
          <w:color w:val="000000"/>
        </w:rPr>
        <w:t>;</w:t>
      </w:r>
    </w:p>
    <w:p w14:paraId="7F96DA30" w14:textId="77777777" w:rsidR="008C4969" w:rsidRPr="00213CF9" w:rsidRDefault="008C4969" w:rsidP="00213CF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lastRenderedPageBreak/>
        <w:t>dále mohou být doloženy další nepovinné přílohy dle potřeb žadatele</w:t>
      </w:r>
      <w:r w:rsidR="004C41C7" w:rsidRPr="00213CF9">
        <w:rPr>
          <w:rFonts w:ascii="Calibri" w:hAnsi="Calibri"/>
          <w:color w:val="000000"/>
        </w:rPr>
        <w:t>.</w:t>
      </w:r>
    </w:p>
    <w:p w14:paraId="593D54A7" w14:textId="77777777" w:rsidR="007B768D" w:rsidRPr="00213CF9" w:rsidRDefault="007B768D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Calibri" w:hAnsi="Calibri"/>
          <w:color w:val="000000"/>
        </w:rPr>
      </w:pPr>
    </w:p>
    <w:p w14:paraId="20E57631" w14:textId="77777777" w:rsidR="00C706E7" w:rsidRPr="00213CF9" w:rsidRDefault="00C60866" w:rsidP="00213CF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Žádost se předkládá v </w:t>
      </w:r>
      <w:r w:rsidR="00C706E7" w:rsidRPr="00213CF9">
        <w:rPr>
          <w:rFonts w:ascii="Calibri" w:hAnsi="Calibri"/>
          <w:color w:val="000000"/>
        </w:rPr>
        <w:t>zalepené obálce, na které musí být uvedeno:</w:t>
      </w:r>
    </w:p>
    <w:p w14:paraId="1DF40261" w14:textId="77777777" w:rsidR="00C706E7" w:rsidRPr="00213CF9" w:rsidRDefault="00C706E7" w:rsidP="00213CF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/>
          <w:color w:val="000000"/>
          <w:u w:val="single"/>
        </w:rPr>
      </w:pPr>
      <w:r w:rsidRPr="00213CF9">
        <w:rPr>
          <w:rFonts w:ascii="Calibri" w:hAnsi="Calibri"/>
          <w:color w:val="000000"/>
          <w:u w:val="single"/>
        </w:rPr>
        <w:t xml:space="preserve">Povinné </w:t>
      </w:r>
      <w:r w:rsidR="0097424E" w:rsidRPr="00213CF9">
        <w:rPr>
          <w:rFonts w:ascii="Calibri" w:hAnsi="Calibri"/>
          <w:color w:val="000000"/>
          <w:u w:val="single"/>
        </w:rPr>
        <w:t>údaje na</w:t>
      </w:r>
      <w:r w:rsidRPr="00213CF9">
        <w:rPr>
          <w:rFonts w:ascii="Calibri" w:hAnsi="Calibri"/>
          <w:color w:val="000000"/>
          <w:u w:val="single"/>
        </w:rPr>
        <w:t xml:space="preserve"> přední straně obálky </w:t>
      </w:r>
    </w:p>
    <w:p w14:paraId="350C0F24" w14:textId="77777777" w:rsidR="00C706E7" w:rsidRPr="00213CF9" w:rsidRDefault="00C706E7" w:rsidP="00213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 xml:space="preserve">  </w:t>
      </w:r>
      <w:r w:rsidR="00177522" w:rsidRPr="00213CF9">
        <w:rPr>
          <w:rFonts w:ascii="Calibri" w:hAnsi="Calibri"/>
          <w:color w:val="000000"/>
        </w:rPr>
        <w:tab/>
      </w:r>
      <w:r w:rsidR="00BC6863" w:rsidRPr="00213CF9">
        <w:rPr>
          <w:rFonts w:ascii="Calibri" w:hAnsi="Calibri"/>
          <w:color w:val="000000"/>
        </w:rPr>
        <w:t>Jihomoravský kraj</w:t>
      </w:r>
    </w:p>
    <w:p w14:paraId="2AADB1FE" w14:textId="77777777" w:rsidR="00BC6863" w:rsidRPr="00213CF9" w:rsidRDefault="00177522" w:rsidP="00213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ab/>
      </w:r>
      <w:r w:rsidR="00BC6863" w:rsidRPr="00213CF9">
        <w:rPr>
          <w:rFonts w:ascii="Calibri" w:hAnsi="Calibri"/>
          <w:color w:val="000000"/>
        </w:rPr>
        <w:t>Odbor regionálního rozvoje</w:t>
      </w:r>
    </w:p>
    <w:p w14:paraId="649235E9" w14:textId="737CE0C3" w:rsidR="00013642" w:rsidRPr="00213CF9" w:rsidRDefault="00177522" w:rsidP="00213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ab/>
      </w:r>
      <w:r w:rsidR="00013642" w:rsidRPr="00213CF9">
        <w:rPr>
          <w:rFonts w:ascii="Calibri" w:hAnsi="Calibri"/>
          <w:color w:val="000000"/>
        </w:rPr>
        <w:t>Žerotínovo nám. 3</w:t>
      </w:r>
    </w:p>
    <w:p w14:paraId="582B2746" w14:textId="77777777" w:rsidR="00013642" w:rsidRPr="00213CF9" w:rsidRDefault="00177522" w:rsidP="00213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ab/>
      </w:r>
      <w:r w:rsidR="00013642" w:rsidRPr="00213CF9">
        <w:rPr>
          <w:rFonts w:ascii="Calibri" w:hAnsi="Calibri"/>
          <w:color w:val="000000"/>
        </w:rPr>
        <w:t>601 82 Brno</w:t>
      </w:r>
    </w:p>
    <w:p w14:paraId="0A8E9D65" w14:textId="77777777" w:rsidR="00013642" w:rsidRPr="00213CF9" w:rsidRDefault="00013642" w:rsidP="00213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</w:p>
    <w:p w14:paraId="1C38F3ED" w14:textId="77777777" w:rsidR="00013642" w:rsidRPr="00213CF9" w:rsidRDefault="00177522" w:rsidP="00213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3366FF"/>
        </w:rPr>
      </w:pPr>
      <w:r w:rsidRPr="00213CF9">
        <w:rPr>
          <w:rFonts w:ascii="Calibri" w:hAnsi="Calibri"/>
          <w:color w:val="000000"/>
        </w:rPr>
        <w:tab/>
      </w:r>
      <w:r w:rsidR="00013642" w:rsidRPr="00213CF9">
        <w:rPr>
          <w:rFonts w:ascii="Calibri" w:hAnsi="Calibri"/>
          <w:color w:val="000000"/>
        </w:rPr>
        <w:t>Název projektu</w:t>
      </w:r>
    </w:p>
    <w:p w14:paraId="4FF28278" w14:textId="77777777" w:rsidR="00C706E7" w:rsidRPr="00213CF9" w:rsidRDefault="00177522" w:rsidP="00213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n</w:t>
      </w:r>
      <w:r w:rsidR="00C706E7" w:rsidRPr="00213CF9">
        <w:rPr>
          <w:rFonts w:ascii="Calibri" w:hAnsi="Calibri"/>
          <w:color w:val="000000"/>
        </w:rPr>
        <w:t>ázev a adresa žadatele</w:t>
      </w:r>
    </w:p>
    <w:p w14:paraId="2584185A" w14:textId="77777777" w:rsidR="00C706E7" w:rsidRPr="00213CF9" w:rsidRDefault="00C706E7" w:rsidP="00213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upozornění „</w:t>
      </w:r>
      <w:r w:rsidRPr="00213CF9">
        <w:rPr>
          <w:rFonts w:ascii="Calibri" w:hAnsi="Calibri"/>
          <w:b/>
          <w:color w:val="000000"/>
        </w:rPr>
        <w:t>NEOTVÍRAT</w:t>
      </w:r>
      <w:r w:rsidRPr="00213CF9">
        <w:rPr>
          <w:rFonts w:ascii="Calibri" w:hAnsi="Calibri"/>
          <w:color w:val="000000"/>
        </w:rPr>
        <w:t>“ pod adresou žadatele</w:t>
      </w:r>
    </w:p>
    <w:p w14:paraId="61701620" w14:textId="77777777" w:rsidR="006D4F19" w:rsidRPr="00213CF9" w:rsidRDefault="006D4F19" w:rsidP="00213C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/>
          <w:color w:val="000000"/>
          <w:u w:val="single"/>
        </w:rPr>
      </w:pPr>
    </w:p>
    <w:p w14:paraId="3C6FA4F1" w14:textId="77777777" w:rsidR="006D4F19" w:rsidRPr="00213CF9" w:rsidRDefault="006D4F19" w:rsidP="00213C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/>
          <w:color w:val="000000"/>
          <w:u w:val="single"/>
        </w:rPr>
      </w:pPr>
    </w:p>
    <w:p w14:paraId="57A6F79B" w14:textId="240DB1ED" w:rsidR="00C706E7" w:rsidRPr="00213CF9" w:rsidRDefault="00C706E7" w:rsidP="00213C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/>
          <w:color w:val="000000"/>
          <w:u w:val="single"/>
        </w:rPr>
      </w:pPr>
      <w:r w:rsidRPr="00213CF9">
        <w:rPr>
          <w:rFonts w:ascii="Calibri" w:hAnsi="Calibri"/>
          <w:color w:val="000000"/>
          <w:u w:val="single"/>
        </w:rPr>
        <w:t xml:space="preserve">Povinné údaje </w:t>
      </w:r>
      <w:r w:rsidR="0097424E" w:rsidRPr="00213CF9">
        <w:rPr>
          <w:rFonts w:ascii="Calibri" w:hAnsi="Calibri"/>
          <w:color w:val="000000"/>
          <w:u w:val="single"/>
        </w:rPr>
        <w:t>na zadní</w:t>
      </w:r>
      <w:r w:rsidRPr="00213CF9">
        <w:rPr>
          <w:rFonts w:ascii="Calibri" w:hAnsi="Calibri"/>
          <w:color w:val="000000"/>
          <w:u w:val="single"/>
        </w:rPr>
        <w:t xml:space="preserve"> straně obálky</w:t>
      </w:r>
    </w:p>
    <w:p w14:paraId="3B75D704" w14:textId="77777777" w:rsidR="00C706E7" w:rsidRPr="00213CF9" w:rsidRDefault="00F7582F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N</w:t>
      </w:r>
      <w:r w:rsidR="00C706E7" w:rsidRPr="00213CF9">
        <w:rPr>
          <w:rFonts w:ascii="Calibri" w:hAnsi="Calibri"/>
          <w:color w:val="000000"/>
        </w:rPr>
        <w:t xml:space="preserve">ázev </w:t>
      </w:r>
      <w:proofErr w:type="gramStart"/>
      <w:r w:rsidR="00C706E7" w:rsidRPr="00213CF9">
        <w:rPr>
          <w:rFonts w:ascii="Calibri" w:hAnsi="Calibri"/>
          <w:color w:val="000000"/>
        </w:rPr>
        <w:t xml:space="preserve">programu:   </w:t>
      </w:r>
      <w:proofErr w:type="gramEnd"/>
      <w:r w:rsidR="00C706E7" w:rsidRPr="00213CF9">
        <w:rPr>
          <w:rFonts w:ascii="Calibri" w:hAnsi="Calibri"/>
          <w:color w:val="000000"/>
        </w:rPr>
        <w:t>OP V</w:t>
      </w:r>
      <w:r w:rsidR="000C32F6" w:rsidRPr="00213CF9">
        <w:rPr>
          <w:rFonts w:ascii="Calibri" w:hAnsi="Calibri"/>
          <w:color w:val="000000"/>
        </w:rPr>
        <w:t>VV</w:t>
      </w:r>
    </w:p>
    <w:p w14:paraId="32C688E6" w14:textId="77777777" w:rsidR="00E13A1F" w:rsidRPr="00213CF9" w:rsidRDefault="00E13A1F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ind w:left="708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Prioritní osa programu: 2 Rozvoj vysokých škol a lidských zdrojů pro výzkum a vývoj</w:t>
      </w:r>
    </w:p>
    <w:p w14:paraId="057EAE3C" w14:textId="77777777" w:rsidR="00E13A1F" w:rsidRPr="00213CF9" w:rsidRDefault="00E13A1F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ind w:left="708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Tematický cíl: 10 Investice do vzdělávání, odborné přípravy a odborného výcviku k získávání dovedností a do celoživotního učení</w:t>
      </w:r>
    </w:p>
    <w:p w14:paraId="67EEDCA1" w14:textId="01BA7115" w:rsidR="00E13A1F" w:rsidRPr="00213CF9" w:rsidRDefault="00E13A1F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b/>
          <w:color w:val="000000"/>
        </w:rPr>
        <w:t>Žádost o finanční podporu v rámci projektu Smart akcelerátor</w:t>
      </w:r>
      <w:r w:rsidR="00CA1DC8" w:rsidRPr="00213CF9">
        <w:rPr>
          <w:rFonts w:ascii="Calibri" w:hAnsi="Calibri"/>
          <w:b/>
          <w:color w:val="000000"/>
        </w:rPr>
        <w:t xml:space="preserve"> v Jihomoravském kraji</w:t>
      </w:r>
      <w:r w:rsidRPr="00213CF9">
        <w:rPr>
          <w:rFonts w:ascii="Calibri" w:hAnsi="Calibri"/>
          <w:b/>
          <w:color w:val="000000"/>
        </w:rPr>
        <w:t xml:space="preserve"> </w:t>
      </w:r>
      <w:r w:rsidR="00F8619A" w:rsidRPr="00213CF9">
        <w:rPr>
          <w:rFonts w:ascii="Calibri" w:hAnsi="Calibri"/>
          <w:b/>
          <w:color w:val="000000"/>
        </w:rPr>
        <w:t xml:space="preserve">II, </w:t>
      </w:r>
      <w:r w:rsidR="003E2B06">
        <w:rPr>
          <w:rFonts w:ascii="Calibri" w:hAnsi="Calibri"/>
          <w:b/>
          <w:color w:val="000000"/>
        </w:rPr>
        <w:t>5. a</w:t>
      </w:r>
      <w:r w:rsidRPr="00213CF9">
        <w:rPr>
          <w:rFonts w:ascii="Calibri" w:hAnsi="Calibri"/>
          <w:b/>
          <w:color w:val="000000"/>
        </w:rPr>
        <w:t>ktivita – Asistence</w:t>
      </w:r>
    </w:p>
    <w:p w14:paraId="51930C77" w14:textId="77777777" w:rsidR="00215688" w:rsidRPr="00213CF9" w:rsidRDefault="00226B89" w:rsidP="00213CF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rFonts w:ascii="Calibri" w:hAnsi="Calibri"/>
          <w:color w:val="000000"/>
        </w:rPr>
      </w:pPr>
      <w:r w:rsidRPr="00213CF9">
        <w:rPr>
          <w:rFonts w:ascii="Calibri" w:hAnsi="Calibri"/>
          <w:color w:val="000000"/>
        </w:rPr>
        <w:t>N</w:t>
      </w:r>
      <w:r w:rsidR="00C706E7" w:rsidRPr="00213CF9">
        <w:rPr>
          <w:rFonts w:ascii="Calibri" w:hAnsi="Calibri"/>
          <w:color w:val="000000"/>
        </w:rPr>
        <w:t>ázev projektu: žadatel vyplní dle projektu</w:t>
      </w:r>
    </w:p>
    <w:p w14:paraId="1152145D" w14:textId="365D4729" w:rsidR="00B910AE" w:rsidRPr="00213CF9" w:rsidRDefault="00CC2F86" w:rsidP="00C706E7">
      <w:pPr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18</w:t>
      </w:r>
      <w:r w:rsidR="00B910AE" w:rsidRPr="00213CF9">
        <w:rPr>
          <w:rFonts w:ascii="Calibri" w:hAnsi="Calibri"/>
          <w:b/>
          <w:u w:val="single"/>
        </w:rPr>
        <w:t xml:space="preserve">. Přílohy </w:t>
      </w:r>
      <w:r w:rsidR="005844EF">
        <w:rPr>
          <w:rFonts w:ascii="Calibri" w:hAnsi="Calibri"/>
          <w:b/>
          <w:u w:val="single"/>
        </w:rPr>
        <w:t>V</w:t>
      </w:r>
      <w:r w:rsidR="00B910AE" w:rsidRPr="00213CF9">
        <w:rPr>
          <w:rFonts w:ascii="Calibri" w:hAnsi="Calibri"/>
          <w:b/>
          <w:u w:val="single"/>
        </w:rPr>
        <w:t>ýzvy</w:t>
      </w:r>
    </w:p>
    <w:p w14:paraId="14E3F32D" w14:textId="77777777" w:rsidR="00B910AE" w:rsidRPr="00213CF9" w:rsidRDefault="00B910AE" w:rsidP="00C706E7">
      <w:pPr>
        <w:jc w:val="both"/>
        <w:rPr>
          <w:rFonts w:ascii="Calibri" w:hAnsi="Calibri"/>
          <w:b/>
          <w:u w:val="single"/>
        </w:rPr>
      </w:pPr>
    </w:p>
    <w:p w14:paraId="07F4D274" w14:textId="77777777" w:rsidR="000015A2" w:rsidRPr="00213CF9" w:rsidRDefault="00E13A1F" w:rsidP="00E13A1F">
      <w:pPr>
        <w:ind w:left="360"/>
        <w:rPr>
          <w:rFonts w:ascii="Calibri" w:hAnsi="Calibri"/>
        </w:rPr>
      </w:pPr>
      <w:r w:rsidRPr="00213CF9">
        <w:rPr>
          <w:rFonts w:ascii="Calibri" w:hAnsi="Calibri"/>
        </w:rPr>
        <w:t xml:space="preserve">Příloha č. 1: </w:t>
      </w:r>
      <w:r w:rsidR="000015A2" w:rsidRPr="00213CF9">
        <w:rPr>
          <w:rFonts w:ascii="Calibri" w:hAnsi="Calibri"/>
        </w:rPr>
        <w:t>Formulář žádosti o finanční podporu</w:t>
      </w:r>
    </w:p>
    <w:p w14:paraId="563A5C18" w14:textId="77777777" w:rsidR="00E13A1F" w:rsidRPr="00213CF9" w:rsidRDefault="000015A2" w:rsidP="00E13A1F">
      <w:pPr>
        <w:ind w:left="360"/>
        <w:rPr>
          <w:rFonts w:ascii="Calibri" w:hAnsi="Calibri"/>
        </w:rPr>
      </w:pPr>
      <w:r w:rsidRPr="00213CF9">
        <w:rPr>
          <w:rFonts w:ascii="Calibri" w:hAnsi="Calibri"/>
        </w:rPr>
        <w:t xml:space="preserve">Příloha č. 2: </w:t>
      </w:r>
      <w:r w:rsidR="00CD7AD5" w:rsidRPr="00213CF9">
        <w:rPr>
          <w:rFonts w:ascii="Calibri" w:hAnsi="Calibri"/>
        </w:rPr>
        <w:t>Doporučené výstupy přípravného projektu</w:t>
      </w:r>
    </w:p>
    <w:p w14:paraId="17EBE827" w14:textId="77777777" w:rsidR="00E13A1F" w:rsidRPr="00213CF9" w:rsidRDefault="00E13A1F" w:rsidP="00E13A1F">
      <w:pPr>
        <w:ind w:left="360"/>
        <w:rPr>
          <w:rFonts w:ascii="Calibri" w:hAnsi="Calibri"/>
        </w:rPr>
      </w:pPr>
      <w:r w:rsidRPr="00213CF9">
        <w:rPr>
          <w:rFonts w:ascii="Calibri" w:hAnsi="Calibri"/>
        </w:rPr>
        <w:t>Příloha č. 3: Prohlášení o partnerství</w:t>
      </w:r>
    </w:p>
    <w:p w14:paraId="3C3BD028" w14:textId="65D1AD53" w:rsidR="00042703" w:rsidRPr="00213CF9" w:rsidRDefault="00042703" w:rsidP="00D60551">
      <w:pPr>
        <w:ind w:left="1560" w:hanging="1203"/>
        <w:rPr>
          <w:rFonts w:ascii="Calibri" w:hAnsi="Calibri"/>
        </w:rPr>
      </w:pPr>
      <w:r w:rsidRPr="00213CF9">
        <w:rPr>
          <w:rFonts w:ascii="Calibri" w:hAnsi="Calibri"/>
        </w:rPr>
        <w:t xml:space="preserve">Příloha č. </w:t>
      </w:r>
      <w:r w:rsidR="00852FDA" w:rsidRPr="00213CF9">
        <w:rPr>
          <w:rFonts w:ascii="Calibri" w:hAnsi="Calibri"/>
        </w:rPr>
        <w:t>4</w:t>
      </w:r>
      <w:r w:rsidRPr="00213CF9">
        <w:rPr>
          <w:rFonts w:ascii="Calibri" w:hAnsi="Calibri"/>
        </w:rPr>
        <w:t>: Vzor Smlouvy o poskytnutí dotace</w:t>
      </w:r>
    </w:p>
    <w:p w14:paraId="5DAD6659" w14:textId="77777777" w:rsidR="00055623" w:rsidRPr="00213CF9" w:rsidRDefault="00055623" w:rsidP="00C706E7">
      <w:pPr>
        <w:jc w:val="both"/>
        <w:rPr>
          <w:rFonts w:ascii="Calibri" w:hAnsi="Calibri"/>
        </w:rPr>
      </w:pPr>
    </w:p>
    <w:p w14:paraId="603C39AC" w14:textId="3C9BECAF" w:rsidR="00C706E7" w:rsidRPr="00213CF9" w:rsidRDefault="00CC2F86" w:rsidP="00C706E7">
      <w:pPr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19</w:t>
      </w:r>
      <w:r w:rsidR="00C706E7" w:rsidRPr="00213CF9">
        <w:rPr>
          <w:rFonts w:ascii="Calibri" w:hAnsi="Calibri"/>
          <w:b/>
          <w:u w:val="single"/>
        </w:rPr>
        <w:t>.</w:t>
      </w:r>
      <w:r w:rsidR="00F402D5" w:rsidRPr="00213CF9">
        <w:rPr>
          <w:rFonts w:ascii="Calibri" w:hAnsi="Calibri"/>
          <w:b/>
          <w:u w:val="single"/>
        </w:rPr>
        <w:t xml:space="preserve"> </w:t>
      </w:r>
      <w:sdt>
        <w:sdtPr>
          <w:tag w:val="goog_rdk_36"/>
          <w:id w:val="188409943"/>
        </w:sdtPr>
        <w:sdtEndPr/>
        <w:sdtContent/>
      </w:sdt>
      <w:sdt>
        <w:sdtPr>
          <w:tag w:val="goog_rdk_37"/>
          <w:id w:val="-1213806906"/>
        </w:sdtPr>
        <w:sdtEndPr/>
        <w:sdtContent/>
      </w:sdt>
      <w:r w:rsidR="00C706E7" w:rsidRPr="00213CF9">
        <w:rPr>
          <w:rFonts w:ascii="Calibri" w:hAnsi="Calibri"/>
          <w:b/>
          <w:u w:val="single"/>
        </w:rPr>
        <w:t xml:space="preserve">Místo předložení </w:t>
      </w:r>
    </w:p>
    <w:p w14:paraId="504E064B" w14:textId="36E1738A" w:rsidR="005F5691" w:rsidRPr="00213CF9" w:rsidRDefault="00013642" w:rsidP="00F44059">
      <w:pPr>
        <w:spacing w:before="120"/>
        <w:jc w:val="both"/>
        <w:rPr>
          <w:rFonts w:ascii="Calibri" w:hAnsi="Calibri"/>
        </w:rPr>
      </w:pPr>
      <w:r w:rsidRPr="00213CF9">
        <w:rPr>
          <w:rFonts w:ascii="Calibri" w:hAnsi="Calibri"/>
          <w:b/>
        </w:rPr>
        <w:t>Žádosti je možné předkládat osobně</w:t>
      </w:r>
      <w:r w:rsidR="00255674" w:rsidRPr="00213CF9">
        <w:rPr>
          <w:rFonts w:ascii="Calibri" w:hAnsi="Calibri"/>
          <w:b/>
        </w:rPr>
        <w:t xml:space="preserve"> v písemné formě, včetně všech požadovaných příloh, nebo zaslat poštou</w:t>
      </w:r>
      <w:r w:rsidRPr="00213CF9">
        <w:rPr>
          <w:rFonts w:ascii="Calibri" w:hAnsi="Calibri"/>
        </w:rPr>
        <w:t xml:space="preserve"> v termínu, čase a místě uvedeném ve výzvě. Všechny žádosti doručené po stanoveném datu a čase</w:t>
      </w:r>
      <w:r w:rsidR="00C22EFF" w:rsidRPr="00213CF9">
        <w:rPr>
          <w:rFonts w:ascii="Calibri" w:hAnsi="Calibri"/>
        </w:rPr>
        <w:t xml:space="preserve">, </w:t>
      </w:r>
      <w:r w:rsidRPr="00213CF9">
        <w:rPr>
          <w:rFonts w:ascii="Calibri" w:hAnsi="Calibri"/>
        </w:rPr>
        <w:t>na jiné místo</w:t>
      </w:r>
      <w:r w:rsidR="00C22EFF" w:rsidRPr="00213CF9">
        <w:rPr>
          <w:rFonts w:ascii="Calibri" w:hAnsi="Calibri"/>
        </w:rPr>
        <w:t xml:space="preserve"> a jiným </w:t>
      </w:r>
      <w:proofErr w:type="gramStart"/>
      <w:r w:rsidR="00C22EFF" w:rsidRPr="00213CF9">
        <w:rPr>
          <w:rFonts w:ascii="Calibri" w:hAnsi="Calibri"/>
        </w:rPr>
        <w:t>způsobem</w:t>
      </w:r>
      <w:proofErr w:type="gramEnd"/>
      <w:r w:rsidRPr="00213CF9">
        <w:rPr>
          <w:rFonts w:ascii="Calibri" w:hAnsi="Calibri"/>
        </w:rPr>
        <w:t xml:space="preserve"> než je uvedeno, nebudou přijaty.</w:t>
      </w:r>
    </w:p>
    <w:p w14:paraId="3B46DBCF" w14:textId="77777777" w:rsidR="00D62499" w:rsidRPr="00213CF9" w:rsidRDefault="00D62499" w:rsidP="00F44059">
      <w:pPr>
        <w:spacing w:before="120"/>
        <w:jc w:val="both"/>
        <w:rPr>
          <w:rFonts w:ascii="Calibri" w:hAnsi="Calibri"/>
        </w:rPr>
      </w:pPr>
    </w:p>
    <w:p w14:paraId="4F14D82B" w14:textId="77777777" w:rsidR="008656CD" w:rsidRDefault="008656CD" w:rsidP="00F44059">
      <w:pPr>
        <w:spacing w:before="120"/>
        <w:jc w:val="both"/>
        <w:rPr>
          <w:rFonts w:ascii="Calibri" w:hAnsi="Calibri"/>
        </w:rPr>
      </w:pPr>
    </w:p>
    <w:p w14:paraId="6F916920" w14:textId="77777777" w:rsidR="008656CD" w:rsidRDefault="008656CD" w:rsidP="00F44059">
      <w:pPr>
        <w:spacing w:before="120"/>
        <w:jc w:val="both"/>
        <w:rPr>
          <w:rFonts w:ascii="Calibri" w:hAnsi="Calibri"/>
        </w:rPr>
      </w:pPr>
    </w:p>
    <w:p w14:paraId="5D2B6125" w14:textId="394574E2" w:rsidR="008656CD" w:rsidRDefault="008656CD" w:rsidP="00F44059">
      <w:pPr>
        <w:spacing w:before="120"/>
        <w:jc w:val="both"/>
        <w:rPr>
          <w:rFonts w:ascii="Calibri" w:hAnsi="Calibri"/>
        </w:rPr>
      </w:pPr>
    </w:p>
    <w:p w14:paraId="38A1DCEA" w14:textId="34A4DC8B" w:rsidR="000478C4" w:rsidRDefault="000478C4" w:rsidP="00F44059">
      <w:pPr>
        <w:spacing w:before="120"/>
        <w:jc w:val="both"/>
        <w:rPr>
          <w:rFonts w:ascii="Calibri" w:hAnsi="Calibri"/>
        </w:rPr>
      </w:pPr>
    </w:p>
    <w:p w14:paraId="33AD8AAD" w14:textId="77777777" w:rsidR="000478C4" w:rsidRDefault="000478C4" w:rsidP="00F44059">
      <w:pPr>
        <w:spacing w:before="120"/>
        <w:jc w:val="both"/>
        <w:rPr>
          <w:rFonts w:ascii="Calibri" w:hAnsi="Calibri"/>
        </w:rPr>
      </w:pPr>
    </w:p>
    <w:p w14:paraId="5C5455F1" w14:textId="387AE18B" w:rsidR="00013642" w:rsidRPr="00213CF9" w:rsidRDefault="00013642" w:rsidP="00F44059">
      <w:pPr>
        <w:spacing w:before="120"/>
        <w:jc w:val="both"/>
        <w:rPr>
          <w:rFonts w:ascii="Calibri" w:hAnsi="Calibri"/>
        </w:rPr>
      </w:pPr>
      <w:r w:rsidRPr="00213CF9">
        <w:rPr>
          <w:rFonts w:ascii="Calibri" w:hAnsi="Calibri"/>
        </w:rPr>
        <w:lastRenderedPageBreak/>
        <w:t>Místem pro předkládání projektových žádostí je:</w:t>
      </w:r>
    </w:p>
    <w:p w14:paraId="2A71F191" w14:textId="77777777" w:rsidR="00013642" w:rsidRPr="00213CF9" w:rsidRDefault="00013642" w:rsidP="00F44059">
      <w:pPr>
        <w:spacing w:before="120"/>
        <w:jc w:val="both"/>
        <w:rPr>
          <w:rFonts w:ascii="Calibri" w:hAnsi="Calibri"/>
        </w:rPr>
      </w:pPr>
      <w:r w:rsidRPr="00213CF9">
        <w:rPr>
          <w:rFonts w:ascii="Calibri" w:hAnsi="Calibri"/>
        </w:rPr>
        <w:t>Jihomoravský kraj</w:t>
      </w:r>
    </w:p>
    <w:p w14:paraId="704D1A8B" w14:textId="77777777" w:rsidR="00463D28" w:rsidRPr="00213CF9" w:rsidRDefault="00013642" w:rsidP="00F44059">
      <w:pPr>
        <w:jc w:val="both"/>
        <w:rPr>
          <w:rFonts w:ascii="Calibri" w:hAnsi="Calibri"/>
        </w:rPr>
      </w:pPr>
      <w:r w:rsidRPr="00213CF9">
        <w:rPr>
          <w:rFonts w:ascii="Calibri" w:hAnsi="Calibri"/>
        </w:rPr>
        <w:t>Odbor regionálního rozvoje</w:t>
      </w:r>
      <w:r w:rsidR="003442A5" w:rsidRPr="00213CF9">
        <w:rPr>
          <w:rFonts w:ascii="Calibri" w:hAnsi="Calibri"/>
        </w:rPr>
        <w:t xml:space="preserve"> </w:t>
      </w:r>
    </w:p>
    <w:p w14:paraId="590042A7" w14:textId="51EFC068" w:rsidR="0000074B" w:rsidRPr="00213CF9" w:rsidRDefault="006D4F19" w:rsidP="0000074B">
      <w:pPr>
        <w:rPr>
          <w:rFonts w:ascii="Calibri" w:hAnsi="Calibri"/>
        </w:rPr>
      </w:pPr>
      <w:r w:rsidRPr="00213CF9">
        <w:rPr>
          <w:rFonts w:ascii="Calibri" w:hAnsi="Calibri"/>
        </w:rPr>
        <w:t>3</w:t>
      </w:r>
      <w:r w:rsidR="009A11B9" w:rsidRPr="00213CF9">
        <w:rPr>
          <w:rFonts w:ascii="Calibri" w:hAnsi="Calibri"/>
        </w:rPr>
        <w:t>.</w:t>
      </w:r>
      <w:r w:rsidR="0000074B" w:rsidRPr="00213CF9">
        <w:rPr>
          <w:rFonts w:ascii="Calibri" w:hAnsi="Calibri"/>
        </w:rPr>
        <w:t xml:space="preserve"> patro, kancelář č. </w:t>
      </w:r>
      <w:r w:rsidRPr="00213CF9">
        <w:rPr>
          <w:rFonts w:ascii="Calibri" w:hAnsi="Calibri"/>
        </w:rPr>
        <w:t>320 po předchozí tel. domluvě</w:t>
      </w:r>
    </w:p>
    <w:p w14:paraId="7A09D9C1" w14:textId="334F39DF" w:rsidR="00E5706C" w:rsidRPr="00213CF9" w:rsidRDefault="00E5706C" w:rsidP="00E5706C">
      <w:pPr>
        <w:jc w:val="both"/>
        <w:rPr>
          <w:rFonts w:ascii="Calibri" w:hAnsi="Calibri"/>
        </w:rPr>
      </w:pPr>
      <w:r w:rsidRPr="00213CF9">
        <w:rPr>
          <w:rFonts w:ascii="Calibri" w:hAnsi="Calibri"/>
        </w:rPr>
        <w:t>Žerotínovo nám. 3, 601 82 Brno</w:t>
      </w:r>
    </w:p>
    <w:p w14:paraId="66F3C031" w14:textId="77777777" w:rsidR="00D72D3C" w:rsidRPr="00213CF9" w:rsidRDefault="00D72D3C" w:rsidP="0000074B">
      <w:pPr>
        <w:jc w:val="both"/>
        <w:rPr>
          <w:rFonts w:ascii="Calibri" w:hAnsi="Calibri"/>
        </w:rPr>
      </w:pPr>
    </w:p>
    <w:p w14:paraId="3020F40A" w14:textId="77777777" w:rsidR="00F87260" w:rsidRPr="00213CF9" w:rsidRDefault="00A17128" w:rsidP="00C706E7">
      <w:pPr>
        <w:jc w:val="both"/>
        <w:rPr>
          <w:rFonts w:ascii="Calibri" w:hAnsi="Calibri"/>
        </w:rPr>
      </w:pPr>
      <w:r w:rsidRPr="00213CF9">
        <w:rPr>
          <w:rFonts w:ascii="Calibri" w:hAnsi="Calibri"/>
        </w:rPr>
        <w:t>n</w:t>
      </w:r>
      <w:r w:rsidR="00F87260" w:rsidRPr="00213CF9">
        <w:rPr>
          <w:rFonts w:ascii="Calibri" w:hAnsi="Calibri"/>
        </w:rPr>
        <w:t>ebo</w:t>
      </w:r>
    </w:p>
    <w:p w14:paraId="7B3EEE1C" w14:textId="77777777" w:rsidR="00A46658" w:rsidRPr="00213CF9" w:rsidRDefault="00A46658" w:rsidP="00C706E7">
      <w:pPr>
        <w:jc w:val="both"/>
        <w:rPr>
          <w:rFonts w:ascii="Calibri" w:hAnsi="Calibri"/>
        </w:rPr>
      </w:pPr>
    </w:p>
    <w:p w14:paraId="38419724" w14:textId="77777777" w:rsidR="00C706E7" w:rsidRPr="00213CF9" w:rsidRDefault="008852D0" w:rsidP="00C706E7">
      <w:pPr>
        <w:jc w:val="both"/>
        <w:rPr>
          <w:rFonts w:ascii="Calibri" w:hAnsi="Calibri"/>
        </w:rPr>
      </w:pPr>
      <w:r w:rsidRPr="00213CF9">
        <w:rPr>
          <w:rFonts w:ascii="Calibri" w:hAnsi="Calibri"/>
        </w:rPr>
        <w:t>p</w:t>
      </w:r>
      <w:r w:rsidR="00D72D3C" w:rsidRPr="00213CF9">
        <w:rPr>
          <w:rFonts w:ascii="Calibri" w:hAnsi="Calibri"/>
        </w:rPr>
        <w:t>odatelna Jihomoravského kraje</w:t>
      </w:r>
      <w:r w:rsidR="002E2B41" w:rsidRPr="00213CF9">
        <w:rPr>
          <w:rFonts w:ascii="Calibri" w:hAnsi="Calibri"/>
        </w:rPr>
        <w:t>.</w:t>
      </w:r>
    </w:p>
    <w:p w14:paraId="47501A5E" w14:textId="77777777" w:rsidR="0061276C" w:rsidRPr="00213CF9" w:rsidRDefault="0061276C" w:rsidP="00C706E7">
      <w:pPr>
        <w:jc w:val="both"/>
        <w:rPr>
          <w:rFonts w:ascii="Calibri" w:hAnsi="Calibri"/>
        </w:rPr>
      </w:pPr>
    </w:p>
    <w:p w14:paraId="79D6E0BA" w14:textId="77777777" w:rsidR="00C706E7" w:rsidRPr="00213CF9" w:rsidRDefault="00590661" w:rsidP="00257CAE">
      <w:pPr>
        <w:spacing w:after="120"/>
        <w:jc w:val="both"/>
        <w:rPr>
          <w:rFonts w:ascii="Calibri" w:hAnsi="Calibri"/>
          <w:b/>
          <w:u w:val="single"/>
        </w:rPr>
      </w:pPr>
      <w:r w:rsidRPr="00213CF9">
        <w:rPr>
          <w:rFonts w:ascii="Calibri" w:hAnsi="Calibri"/>
          <w:b/>
          <w:u w:val="single"/>
        </w:rPr>
        <w:t>2</w:t>
      </w:r>
      <w:r w:rsidR="00CC2F86" w:rsidRPr="00213CF9">
        <w:rPr>
          <w:rFonts w:ascii="Calibri" w:hAnsi="Calibri"/>
          <w:b/>
          <w:u w:val="single"/>
        </w:rPr>
        <w:t>0</w:t>
      </w:r>
      <w:r w:rsidR="00C706E7" w:rsidRPr="00213CF9">
        <w:rPr>
          <w:rFonts w:ascii="Calibri" w:hAnsi="Calibri"/>
          <w:b/>
          <w:u w:val="single"/>
        </w:rPr>
        <w:t>. Kontakt na vyhlašovatele:</w:t>
      </w:r>
    </w:p>
    <w:p w14:paraId="43783668" w14:textId="77777777" w:rsidR="00B303A8" w:rsidRPr="00213CF9" w:rsidRDefault="00B303A8" w:rsidP="00BE5BBF">
      <w:pPr>
        <w:rPr>
          <w:rFonts w:ascii="Calibri" w:hAnsi="Calibri"/>
        </w:rPr>
      </w:pPr>
      <w:r w:rsidRPr="00213CF9">
        <w:rPr>
          <w:rFonts w:ascii="Calibri" w:hAnsi="Calibri"/>
        </w:rPr>
        <w:t>Jihomoravský kraj</w:t>
      </w:r>
    </w:p>
    <w:p w14:paraId="75CC10EA" w14:textId="77777777" w:rsidR="00B303A8" w:rsidRPr="00213CF9" w:rsidRDefault="00B303A8" w:rsidP="00BE5BBF">
      <w:pPr>
        <w:rPr>
          <w:rFonts w:ascii="Calibri" w:hAnsi="Calibri"/>
        </w:rPr>
      </w:pPr>
      <w:r w:rsidRPr="00213CF9">
        <w:rPr>
          <w:rFonts w:ascii="Calibri" w:hAnsi="Calibri"/>
        </w:rPr>
        <w:t>Odbor regionálního rozvoje</w:t>
      </w:r>
    </w:p>
    <w:p w14:paraId="30B1D8BF" w14:textId="01E9D867" w:rsidR="00B303A8" w:rsidRPr="00213CF9" w:rsidRDefault="00B303A8" w:rsidP="00BE5BBF">
      <w:pPr>
        <w:rPr>
          <w:rFonts w:ascii="Calibri" w:hAnsi="Calibri"/>
        </w:rPr>
      </w:pPr>
      <w:r w:rsidRPr="00213CF9">
        <w:rPr>
          <w:rFonts w:ascii="Calibri" w:hAnsi="Calibri"/>
        </w:rPr>
        <w:t>Žerotínovo nám. 3</w:t>
      </w:r>
    </w:p>
    <w:p w14:paraId="31D4D50E" w14:textId="031F9461" w:rsidR="00B303A8" w:rsidRPr="00213CF9" w:rsidRDefault="00B303A8" w:rsidP="00BE5BBF">
      <w:pPr>
        <w:rPr>
          <w:rFonts w:ascii="Calibri" w:hAnsi="Calibri"/>
        </w:rPr>
      </w:pPr>
      <w:r w:rsidRPr="00213CF9">
        <w:rPr>
          <w:rFonts w:ascii="Calibri" w:hAnsi="Calibri"/>
        </w:rPr>
        <w:t>601 82 Brno</w:t>
      </w:r>
    </w:p>
    <w:p w14:paraId="4CFE405E" w14:textId="3A778A51" w:rsidR="00A97E74" w:rsidRPr="00213CF9" w:rsidRDefault="00B325B8" w:rsidP="00BE5BBF">
      <w:pPr>
        <w:rPr>
          <w:rFonts w:ascii="Calibri" w:hAnsi="Calibri"/>
        </w:rPr>
      </w:pPr>
      <w:hyperlink r:id="rId18">
        <w:r w:rsidR="004432C9">
          <w:rPr>
            <w:rFonts w:ascii="Calibri" w:eastAsia="Calibri" w:hAnsi="Calibri" w:cs="Calibri"/>
            <w:color w:val="0000FF"/>
            <w:u w:val="single"/>
          </w:rPr>
          <w:t>www.jmk.cz</w:t>
        </w:r>
      </w:hyperlink>
      <w:r w:rsidR="00A97E74" w:rsidRPr="00213CF9">
        <w:rPr>
          <w:rFonts w:ascii="Calibri" w:hAnsi="Calibri"/>
        </w:rPr>
        <w:t xml:space="preserve"> </w:t>
      </w:r>
    </w:p>
    <w:p w14:paraId="50F83E86" w14:textId="77777777" w:rsidR="006916A8" w:rsidRPr="00213CF9" w:rsidRDefault="006916A8" w:rsidP="00BE5BBF">
      <w:pPr>
        <w:rPr>
          <w:rFonts w:ascii="Calibri" w:hAnsi="Calibri"/>
        </w:rPr>
      </w:pPr>
    </w:p>
    <w:p w14:paraId="5E83757E" w14:textId="77777777" w:rsidR="007568B3" w:rsidRPr="00213CF9" w:rsidRDefault="00E13A1F" w:rsidP="00D538DE">
      <w:pPr>
        <w:rPr>
          <w:rFonts w:ascii="Calibri" w:hAnsi="Calibri"/>
          <w:u w:val="single"/>
        </w:rPr>
      </w:pPr>
      <w:r w:rsidRPr="00213CF9">
        <w:rPr>
          <w:rFonts w:ascii="Calibri" w:hAnsi="Calibri"/>
          <w:u w:val="single"/>
        </w:rPr>
        <w:t>Osoby:</w:t>
      </w:r>
    </w:p>
    <w:p w14:paraId="743F424E" w14:textId="77777777" w:rsidR="00525A10" w:rsidRPr="00213CF9" w:rsidRDefault="00525A10" w:rsidP="00525A10">
      <w:pPr>
        <w:rPr>
          <w:rFonts w:ascii="Calibri" w:hAnsi="Calibri"/>
        </w:rPr>
      </w:pPr>
      <w:r w:rsidRPr="00213CF9">
        <w:rPr>
          <w:rFonts w:ascii="Calibri" w:hAnsi="Calibri"/>
        </w:rPr>
        <w:t>Administrativní oblast:</w:t>
      </w:r>
    </w:p>
    <w:p w14:paraId="19E28E4A" w14:textId="3F728918" w:rsidR="004B3B4D" w:rsidRDefault="00502161" w:rsidP="00525A10">
      <w:pPr>
        <w:rPr>
          <w:rFonts w:ascii="Calibri" w:hAnsi="Calibri"/>
        </w:rPr>
      </w:pPr>
      <w:r>
        <w:rPr>
          <w:rFonts w:ascii="Calibri" w:hAnsi="Calibri"/>
        </w:rPr>
        <w:t>Ing. Žaneta Chovanová, BA</w:t>
      </w:r>
    </w:p>
    <w:p w14:paraId="03D12B52" w14:textId="3E7E0F96" w:rsidR="004B3B4D" w:rsidRDefault="00F22B8C" w:rsidP="00525A10">
      <w:pPr>
        <w:rPr>
          <w:rFonts w:ascii="Calibri" w:hAnsi="Calibri"/>
        </w:rPr>
      </w:pPr>
      <w:r>
        <w:rPr>
          <w:rFonts w:ascii="Calibri" w:hAnsi="Calibri"/>
        </w:rPr>
        <w:t>referent fondů Evropské unie</w:t>
      </w:r>
    </w:p>
    <w:p w14:paraId="29063623" w14:textId="74F482F2" w:rsidR="004B3B4D" w:rsidRDefault="00F22B8C" w:rsidP="00525A10">
      <w:pPr>
        <w:rPr>
          <w:rFonts w:ascii="Calibri" w:hAnsi="Calibri"/>
        </w:rPr>
      </w:pPr>
      <w:r>
        <w:rPr>
          <w:rFonts w:ascii="Calibri" w:hAnsi="Calibri"/>
        </w:rPr>
        <w:t>telefon:</w:t>
      </w:r>
      <w:r w:rsidR="00FE553E">
        <w:rPr>
          <w:rFonts w:ascii="Calibri" w:hAnsi="Calibri"/>
        </w:rPr>
        <w:tab/>
        <w:t>+420 541</w:t>
      </w:r>
      <w:r w:rsidR="0039536B">
        <w:rPr>
          <w:rFonts w:ascii="Calibri" w:hAnsi="Calibri"/>
        </w:rPr>
        <w:t> </w:t>
      </w:r>
      <w:r w:rsidR="00FE553E">
        <w:rPr>
          <w:rFonts w:ascii="Calibri" w:hAnsi="Calibri"/>
        </w:rPr>
        <w:t>65</w:t>
      </w:r>
      <w:r w:rsidR="003A4728">
        <w:rPr>
          <w:rFonts w:ascii="Calibri" w:hAnsi="Calibri"/>
        </w:rPr>
        <w:t>1</w:t>
      </w:r>
      <w:r w:rsidR="0039536B">
        <w:rPr>
          <w:rFonts w:ascii="Calibri" w:hAnsi="Calibri"/>
        </w:rPr>
        <w:t> 449</w:t>
      </w:r>
    </w:p>
    <w:p w14:paraId="10BF8358" w14:textId="4A3313FC" w:rsidR="0039536B" w:rsidRDefault="0039536B" w:rsidP="00525A10">
      <w:pPr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chovanova.zaneta@jmk.cz</w:t>
      </w:r>
    </w:p>
    <w:p w14:paraId="32C19CC3" w14:textId="77777777" w:rsidR="004B3B4D" w:rsidRDefault="004B3B4D" w:rsidP="00525A10">
      <w:pPr>
        <w:rPr>
          <w:rFonts w:ascii="Calibri" w:hAnsi="Calibri"/>
        </w:rPr>
      </w:pPr>
    </w:p>
    <w:p w14:paraId="49E972F6" w14:textId="0E30AD77" w:rsidR="008D3271" w:rsidRDefault="008D3271" w:rsidP="00525A10">
      <w:pPr>
        <w:rPr>
          <w:rFonts w:ascii="Calibri" w:hAnsi="Calibri"/>
        </w:rPr>
      </w:pPr>
      <w:r>
        <w:rPr>
          <w:rFonts w:ascii="Calibri" w:hAnsi="Calibri"/>
        </w:rPr>
        <w:t>Obsahová oblast:</w:t>
      </w:r>
    </w:p>
    <w:p w14:paraId="39DF9AE1" w14:textId="59BD300E" w:rsidR="00525A10" w:rsidRPr="00213CF9" w:rsidRDefault="00525A10" w:rsidP="00525A10">
      <w:pPr>
        <w:rPr>
          <w:rFonts w:ascii="Calibri" w:hAnsi="Calibri"/>
        </w:rPr>
      </w:pPr>
      <w:r w:rsidRPr="00213CF9">
        <w:rPr>
          <w:rFonts w:ascii="Calibri" w:hAnsi="Calibri"/>
        </w:rPr>
        <w:t xml:space="preserve">Ing. </w:t>
      </w:r>
      <w:r w:rsidR="002948F5" w:rsidRPr="00213CF9">
        <w:rPr>
          <w:rFonts w:ascii="Calibri" w:hAnsi="Calibri"/>
        </w:rPr>
        <w:t>Miloš Pydych</w:t>
      </w:r>
    </w:p>
    <w:p w14:paraId="52457CFC" w14:textId="77777777" w:rsidR="00525A10" w:rsidRPr="00213CF9" w:rsidRDefault="00525A10" w:rsidP="00525A10">
      <w:pPr>
        <w:rPr>
          <w:rFonts w:ascii="Calibri" w:hAnsi="Calibri"/>
        </w:rPr>
      </w:pPr>
      <w:r w:rsidRPr="00213CF9">
        <w:rPr>
          <w:rFonts w:ascii="Calibri" w:hAnsi="Calibri"/>
        </w:rPr>
        <w:t xml:space="preserve">vedoucí oddělení </w:t>
      </w:r>
      <w:r w:rsidR="002948F5" w:rsidRPr="00213CF9">
        <w:rPr>
          <w:rFonts w:ascii="Calibri" w:hAnsi="Calibri"/>
        </w:rPr>
        <w:t>rozvojových programů</w:t>
      </w:r>
      <w:r w:rsidRPr="00213CF9">
        <w:rPr>
          <w:rFonts w:ascii="Calibri" w:hAnsi="Calibri"/>
        </w:rPr>
        <w:t xml:space="preserve">, odbor regionálního rozvoje </w:t>
      </w:r>
      <w:proofErr w:type="spellStart"/>
      <w:r w:rsidRPr="00213CF9">
        <w:rPr>
          <w:rFonts w:ascii="Calibri" w:hAnsi="Calibri"/>
        </w:rPr>
        <w:t>KrÚ</w:t>
      </w:r>
      <w:proofErr w:type="spellEnd"/>
      <w:r w:rsidRPr="00213CF9">
        <w:rPr>
          <w:rFonts w:ascii="Calibri" w:hAnsi="Calibri"/>
        </w:rPr>
        <w:t xml:space="preserve"> JMK</w:t>
      </w:r>
    </w:p>
    <w:p w14:paraId="4ED8A1D1" w14:textId="77777777" w:rsidR="00525A10" w:rsidRPr="00213CF9" w:rsidRDefault="00525A10" w:rsidP="00525A10">
      <w:pPr>
        <w:rPr>
          <w:rFonts w:ascii="Calibri" w:hAnsi="Calibri"/>
        </w:rPr>
      </w:pPr>
      <w:r w:rsidRPr="00213CF9">
        <w:rPr>
          <w:rFonts w:ascii="Calibri" w:hAnsi="Calibri"/>
        </w:rPr>
        <w:t xml:space="preserve">telefon: </w:t>
      </w:r>
      <w:r w:rsidRPr="00213CF9">
        <w:rPr>
          <w:rFonts w:ascii="Calibri" w:hAnsi="Calibri"/>
        </w:rPr>
        <w:tab/>
        <w:t xml:space="preserve">+420 541 651 </w:t>
      </w:r>
      <w:r w:rsidR="002948F5" w:rsidRPr="00213CF9">
        <w:rPr>
          <w:rFonts w:ascii="Calibri" w:hAnsi="Calibri"/>
        </w:rPr>
        <w:t>333</w:t>
      </w:r>
    </w:p>
    <w:p w14:paraId="67C4B9B2" w14:textId="085D35C7" w:rsidR="00525A10" w:rsidRPr="00213CF9" w:rsidRDefault="00525A10" w:rsidP="00525A10">
      <w:pPr>
        <w:rPr>
          <w:rFonts w:ascii="Calibri" w:hAnsi="Calibri"/>
        </w:rPr>
      </w:pPr>
      <w:proofErr w:type="gramStart"/>
      <w:r w:rsidRPr="00213CF9">
        <w:rPr>
          <w:rFonts w:ascii="Calibri" w:hAnsi="Calibri"/>
        </w:rPr>
        <w:t xml:space="preserve">e-mail:  </w:t>
      </w:r>
      <w:r w:rsidRPr="00213CF9">
        <w:rPr>
          <w:rFonts w:ascii="Calibri" w:hAnsi="Calibri"/>
        </w:rPr>
        <w:tab/>
      </w:r>
      <w:proofErr w:type="gramEnd"/>
      <w:hyperlink r:id="rId19">
        <w:r w:rsidR="002B0F87" w:rsidRPr="00213CF9">
          <w:rPr>
            <w:rFonts w:ascii="Calibri" w:hAnsi="Calibri"/>
          </w:rPr>
          <w:t>pydych.milos@jmk.cz</w:t>
        </w:r>
      </w:hyperlink>
    </w:p>
    <w:p w14:paraId="0114DBA7" w14:textId="77777777" w:rsidR="007568B3" w:rsidRPr="00213CF9" w:rsidRDefault="007568B3" w:rsidP="00D538DE">
      <w:pPr>
        <w:rPr>
          <w:rFonts w:ascii="Calibri" w:hAnsi="Calibri"/>
        </w:rPr>
      </w:pPr>
    </w:p>
    <w:p w14:paraId="183B3E0F" w14:textId="77777777" w:rsidR="007568B3" w:rsidRPr="00213CF9" w:rsidRDefault="004D1328" w:rsidP="00D538DE">
      <w:pPr>
        <w:rPr>
          <w:rFonts w:ascii="Calibri" w:hAnsi="Calibri"/>
        </w:rPr>
      </w:pPr>
      <w:r w:rsidRPr="00213CF9">
        <w:rPr>
          <w:rFonts w:ascii="Calibri" w:hAnsi="Calibri"/>
        </w:rPr>
        <w:t>Odborná oblast:</w:t>
      </w:r>
    </w:p>
    <w:p w14:paraId="33C87541" w14:textId="37F3393F" w:rsidR="004D1328" w:rsidRPr="00213CF9" w:rsidRDefault="00852FDA" w:rsidP="004D1328">
      <w:pPr>
        <w:rPr>
          <w:rFonts w:ascii="Calibri" w:hAnsi="Calibri"/>
        </w:rPr>
      </w:pPr>
      <w:r w:rsidRPr="00213CF9">
        <w:rPr>
          <w:rFonts w:ascii="Calibri" w:hAnsi="Calibri"/>
        </w:rPr>
        <w:t>Dr</w:t>
      </w:r>
      <w:r w:rsidR="004D1328" w:rsidRPr="00213CF9">
        <w:rPr>
          <w:rFonts w:ascii="Calibri" w:hAnsi="Calibri"/>
        </w:rPr>
        <w:t>. David Uhlíř</w:t>
      </w:r>
    </w:p>
    <w:p w14:paraId="2C471F9C" w14:textId="77777777" w:rsidR="004D1328" w:rsidRPr="00213CF9" w:rsidRDefault="004D1328" w:rsidP="004D1328">
      <w:pPr>
        <w:rPr>
          <w:rFonts w:ascii="Calibri" w:hAnsi="Calibri"/>
        </w:rPr>
      </w:pPr>
      <w:r w:rsidRPr="00213CF9">
        <w:rPr>
          <w:rFonts w:ascii="Calibri" w:hAnsi="Calibri"/>
        </w:rPr>
        <w:t>zástupce ředitele pro strategii</w:t>
      </w:r>
      <w:r w:rsidR="005463E0" w:rsidRPr="00213CF9">
        <w:rPr>
          <w:rFonts w:ascii="Calibri" w:hAnsi="Calibri"/>
        </w:rPr>
        <w:t xml:space="preserve"> a vedoucího týmu technologické spolupráce</w:t>
      </w:r>
      <w:r w:rsidRPr="00213CF9">
        <w:rPr>
          <w:rFonts w:ascii="Calibri" w:hAnsi="Calibri"/>
        </w:rPr>
        <w:t xml:space="preserve"> </w:t>
      </w:r>
    </w:p>
    <w:p w14:paraId="3F946F76" w14:textId="77777777" w:rsidR="004D1328" w:rsidRPr="00213CF9" w:rsidRDefault="004D1328" w:rsidP="004D1328">
      <w:pPr>
        <w:rPr>
          <w:rFonts w:ascii="Calibri" w:hAnsi="Calibri"/>
        </w:rPr>
      </w:pPr>
      <w:r w:rsidRPr="00213CF9">
        <w:rPr>
          <w:rFonts w:ascii="Calibri" w:hAnsi="Calibri"/>
        </w:rPr>
        <w:t>JIC, zájmové sdružení právnických osob</w:t>
      </w:r>
    </w:p>
    <w:p w14:paraId="3C84E483" w14:textId="77777777" w:rsidR="005463E0" w:rsidRPr="00213CF9" w:rsidRDefault="005463E0" w:rsidP="004D1328">
      <w:pPr>
        <w:rPr>
          <w:rFonts w:ascii="Calibri" w:hAnsi="Calibri"/>
        </w:rPr>
      </w:pPr>
      <w:r w:rsidRPr="00213CF9">
        <w:rPr>
          <w:rFonts w:ascii="Calibri" w:hAnsi="Calibri"/>
        </w:rPr>
        <w:t>Purkyňova 127, 612 00 Brno</w:t>
      </w:r>
    </w:p>
    <w:p w14:paraId="513F4144" w14:textId="77777777" w:rsidR="005463E0" w:rsidRPr="00213CF9" w:rsidRDefault="005463E0" w:rsidP="004D1328">
      <w:pPr>
        <w:rPr>
          <w:rFonts w:ascii="Calibri" w:hAnsi="Calibri"/>
        </w:rPr>
      </w:pPr>
      <w:r w:rsidRPr="00213CF9">
        <w:rPr>
          <w:rFonts w:ascii="Calibri" w:hAnsi="Calibri"/>
        </w:rPr>
        <w:t>T</w:t>
      </w:r>
      <w:r w:rsidR="004D1328" w:rsidRPr="00213CF9">
        <w:rPr>
          <w:rFonts w:ascii="Calibri" w:hAnsi="Calibri"/>
        </w:rPr>
        <w:t>el</w:t>
      </w:r>
      <w:r w:rsidRPr="00213CF9">
        <w:rPr>
          <w:rFonts w:ascii="Calibri" w:hAnsi="Calibri"/>
        </w:rPr>
        <w:t>efon:</w:t>
      </w:r>
      <w:r w:rsidR="004D1328" w:rsidRPr="00213CF9">
        <w:rPr>
          <w:rFonts w:ascii="Calibri" w:hAnsi="Calibri"/>
        </w:rPr>
        <w:t xml:space="preserve"> </w:t>
      </w:r>
      <w:r w:rsidRPr="00213CF9">
        <w:rPr>
          <w:rFonts w:ascii="Calibri" w:hAnsi="Calibri"/>
        </w:rPr>
        <w:tab/>
      </w:r>
      <w:r w:rsidR="004D1328" w:rsidRPr="00213CF9">
        <w:rPr>
          <w:rFonts w:ascii="Calibri" w:hAnsi="Calibri"/>
        </w:rPr>
        <w:t>+420 511 205</w:t>
      </w:r>
      <w:r w:rsidRPr="00213CF9">
        <w:rPr>
          <w:rFonts w:ascii="Calibri" w:hAnsi="Calibri"/>
        </w:rPr>
        <w:t> </w:t>
      </w:r>
      <w:r w:rsidR="004D1328" w:rsidRPr="00213CF9">
        <w:rPr>
          <w:rFonts w:ascii="Calibri" w:hAnsi="Calibri"/>
        </w:rPr>
        <w:t>317</w:t>
      </w:r>
    </w:p>
    <w:p w14:paraId="02B7B914" w14:textId="77777777" w:rsidR="005463E0" w:rsidRPr="00213CF9" w:rsidRDefault="004D1328" w:rsidP="004D1328">
      <w:pPr>
        <w:rPr>
          <w:rFonts w:ascii="Calibri" w:hAnsi="Calibri"/>
        </w:rPr>
      </w:pPr>
      <w:r w:rsidRPr="00213CF9">
        <w:rPr>
          <w:rFonts w:ascii="Calibri" w:hAnsi="Calibri"/>
        </w:rPr>
        <w:t>mob</w:t>
      </w:r>
      <w:r w:rsidR="005463E0" w:rsidRPr="00213CF9">
        <w:rPr>
          <w:rFonts w:ascii="Calibri" w:hAnsi="Calibri"/>
        </w:rPr>
        <w:t>il:</w:t>
      </w:r>
      <w:r w:rsidRPr="00213CF9">
        <w:rPr>
          <w:rFonts w:ascii="Calibri" w:hAnsi="Calibri"/>
        </w:rPr>
        <w:t xml:space="preserve"> </w:t>
      </w:r>
      <w:r w:rsidR="005463E0" w:rsidRPr="00213CF9">
        <w:rPr>
          <w:rFonts w:ascii="Calibri" w:hAnsi="Calibri"/>
        </w:rPr>
        <w:tab/>
      </w:r>
      <w:r w:rsidR="005463E0" w:rsidRPr="00213CF9">
        <w:rPr>
          <w:rFonts w:ascii="Calibri" w:hAnsi="Calibri"/>
        </w:rPr>
        <w:tab/>
      </w:r>
      <w:r w:rsidRPr="00213CF9">
        <w:rPr>
          <w:rFonts w:ascii="Calibri" w:hAnsi="Calibri"/>
        </w:rPr>
        <w:t>+420 724 017</w:t>
      </w:r>
      <w:r w:rsidR="005463E0" w:rsidRPr="00213CF9">
        <w:rPr>
          <w:rFonts w:ascii="Calibri" w:hAnsi="Calibri"/>
        </w:rPr>
        <w:t> </w:t>
      </w:r>
      <w:r w:rsidRPr="00213CF9">
        <w:rPr>
          <w:rFonts w:ascii="Calibri" w:hAnsi="Calibri"/>
        </w:rPr>
        <w:t>636</w:t>
      </w:r>
    </w:p>
    <w:p w14:paraId="5D43F2E7" w14:textId="7AE4BF46" w:rsidR="005463E0" w:rsidRPr="00213CF9" w:rsidRDefault="005463E0" w:rsidP="004D1328">
      <w:pPr>
        <w:rPr>
          <w:rFonts w:ascii="Calibri" w:hAnsi="Calibri"/>
        </w:rPr>
      </w:pPr>
      <w:r w:rsidRPr="00213CF9">
        <w:rPr>
          <w:rFonts w:ascii="Calibri" w:hAnsi="Calibri"/>
        </w:rPr>
        <w:t>e-mail:</w:t>
      </w:r>
      <w:r w:rsidRPr="00213CF9">
        <w:rPr>
          <w:rFonts w:ascii="Calibri" w:hAnsi="Calibri"/>
        </w:rPr>
        <w:tab/>
      </w:r>
      <w:r w:rsidRPr="00213CF9">
        <w:rPr>
          <w:rFonts w:ascii="Calibri" w:hAnsi="Calibri"/>
        </w:rPr>
        <w:tab/>
      </w:r>
      <w:hyperlink r:id="rId20">
        <w:r w:rsidRPr="00213CF9">
          <w:rPr>
            <w:rFonts w:ascii="Calibri" w:hAnsi="Calibri"/>
          </w:rPr>
          <w:t>uhlir@jic.cz</w:t>
        </w:r>
      </w:hyperlink>
    </w:p>
    <w:p w14:paraId="12CA826E" w14:textId="17020737" w:rsidR="004D1328" w:rsidRPr="00213CF9" w:rsidRDefault="005463E0" w:rsidP="004D1328">
      <w:pPr>
        <w:rPr>
          <w:rFonts w:ascii="Calibri" w:hAnsi="Calibri"/>
        </w:rPr>
      </w:pPr>
      <w:r w:rsidRPr="00213CF9">
        <w:rPr>
          <w:rFonts w:ascii="Calibri" w:hAnsi="Calibri"/>
        </w:rPr>
        <w:t xml:space="preserve">web: </w:t>
      </w:r>
      <w:r w:rsidRPr="00213CF9">
        <w:rPr>
          <w:rFonts w:ascii="Calibri" w:hAnsi="Calibri"/>
        </w:rPr>
        <w:tab/>
      </w:r>
      <w:r w:rsidRPr="00213CF9">
        <w:rPr>
          <w:rFonts w:ascii="Calibri" w:hAnsi="Calibri"/>
        </w:rPr>
        <w:tab/>
      </w:r>
      <w:hyperlink r:id="rId21">
        <w:r w:rsidR="004432C9">
          <w:rPr>
            <w:rFonts w:ascii="Calibri" w:eastAsia="Calibri" w:hAnsi="Calibri" w:cs="Calibri"/>
            <w:color w:val="0000FF"/>
            <w:u w:val="single"/>
          </w:rPr>
          <w:t>www.jic.cz</w:t>
        </w:r>
      </w:hyperlink>
      <w:r w:rsidR="004D1328" w:rsidRPr="00213CF9">
        <w:rPr>
          <w:rFonts w:ascii="Calibri" w:hAnsi="Calibri"/>
        </w:rPr>
        <w:t xml:space="preserve"> </w:t>
      </w:r>
    </w:p>
    <w:sectPr w:rsidR="004D1328" w:rsidRPr="00213CF9" w:rsidSect="00213C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F45F" w14:textId="77777777" w:rsidR="00C976BA" w:rsidRDefault="00C976BA">
      <w:r>
        <w:separator/>
      </w:r>
    </w:p>
  </w:endnote>
  <w:endnote w:type="continuationSeparator" w:id="0">
    <w:p w14:paraId="325BEEF7" w14:textId="77777777" w:rsidR="00C976BA" w:rsidRDefault="00C976BA">
      <w:r>
        <w:continuationSeparator/>
      </w:r>
    </w:p>
  </w:endnote>
  <w:endnote w:type="continuationNotice" w:id="1">
    <w:p w14:paraId="5DACDCD0" w14:textId="77777777" w:rsidR="00C976BA" w:rsidRDefault="00C97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B1DA" w14:textId="77777777" w:rsidR="00D079F4" w:rsidRPr="00213CF9" w:rsidRDefault="00690578" w:rsidP="0021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213CF9">
      <w:rPr>
        <w:color w:val="000000"/>
      </w:rPr>
      <w:fldChar w:fldCharType="begin"/>
    </w:r>
    <w:r w:rsidR="00D079F4">
      <w:rPr>
        <w:rStyle w:val="slostrnky"/>
      </w:rPr>
      <w:instrText xml:space="preserve">PAGE  </w:instrText>
    </w:r>
    <w:r w:rsidRPr="00213CF9">
      <w:rPr>
        <w:color w:val="000000"/>
      </w:rPr>
      <w:fldChar w:fldCharType="end"/>
    </w:r>
  </w:p>
  <w:p w14:paraId="5F30B6FC" w14:textId="77777777" w:rsidR="00D079F4" w:rsidRPr="00213CF9" w:rsidRDefault="00D079F4" w:rsidP="0021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C868" w14:textId="6F06DAC7" w:rsidR="00D079F4" w:rsidRPr="00213CF9" w:rsidRDefault="00690578" w:rsidP="0021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213CF9">
      <w:rPr>
        <w:color w:val="000000"/>
      </w:rPr>
      <w:fldChar w:fldCharType="begin"/>
    </w:r>
    <w:r w:rsidR="00D079F4">
      <w:rPr>
        <w:rStyle w:val="slostrnky"/>
      </w:rPr>
      <w:instrText xml:space="preserve">PAGE  </w:instrText>
    </w:r>
    <w:r w:rsidRPr="00213CF9">
      <w:rPr>
        <w:color w:val="000000"/>
      </w:rPr>
      <w:fldChar w:fldCharType="separate"/>
    </w:r>
    <w:r w:rsidR="00BF60EE">
      <w:rPr>
        <w:rStyle w:val="slostrnky"/>
        <w:noProof/>
      </w:rPr>
      <w:t>2</w:t>
    </w:r>
    <w:r w:rsidRPr="00213CF9">
      <w:rPr>
        <w:color w:val="000000"/>
      </w:rPr>
      <w:fldChar w:fldCharType="end"/>
    </w:r>
  </w:p>
  <w:p w14:paraId="39064494" w14:textId="77777777" w:rsidR="00D079F4" w:rsidRPr="00213CF9" w:rsidRDefault="00D079F4" w:rsidP="0021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9A4C" w14:textId="77777777" w:rsidR="002F18F6" w:rsidRDefault="002F18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C723" w14:textId="77777777" w:rsidR="00C976BA" w:rsidRDefault="00C976BA">
      <w:r>
        <w:separator/>
      </w:r>
    </w:p>
  </w:footnote>
  <w:footnote w:type="continuationSeparator" w:id="0">
    <w:p w14:paraId="1CFB4E56" w14:textId="77777777" w:rsidR="00C976BA" w:rsidRDefault="00C976BA">
      <w:r>
        <w:continuationSeparator/>
      </w:r>
    </w:p>
  </w:footnote>
  <w:footnote w:type="continuationNotice" w:id="1">
    <w:p w14:paraId="3EC8BC0C" w14:textId="77777777" w:rsidR="00C976BA" w:rsidRDefault="00C976BA"/>
  </w:footnote>
  <w:footnote w:id="2">
    <w:p w14:paraId="1EC342B7" w14:textId="77777777" w:rsidR="00712C75" w:rsidRDefault="00ED1E1D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3CF9">
        <w:footnoteRef/>
      </w:r>
      <w:r w:rsidR="00712C75">
        <w:rPr>
          <w:rFonts w:ascii="Calibri" w:eastAsia="Calibri" w:hAnsi="Calibri" w:cs="Calibri"/>
          <w:color w:val="000000"/>
          <w:sz w:val="20"/>
          <w:szCs w:val="20"/>
        </w:rPr>
        <w:t xml:space="preserve"> Viz </w:t>
      </w:r>
      <w:hyperlink r:id="rId1">
        <w:r w:rsidR="00712C75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http://ec.europa.eu/research/infrastructures/index_en.cfm?pg=esfri</w:t>
        </w:r>
      </w:hyperlink>
      <w:r w:rsidR="00712C7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BA61C0D" w14:textId="77777777" w:rsidR="003355FF" w:rsidRPr="00213CF9" w:rsidRDefault="003355FF" w:rsidP="00213CF9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hAnsi="Calibri"/>
          <w:color w:val="000000"/>
        </w:rPr>
      </w:pPr>
    </w:p>
  </w:footnote>
  <w:footnote w:id="3">
    <w:p w14:paraId="125EF80A" w14:textId="006C46B0" w:rsidR="005F14A7" w:rsidRPr="00213CF9" w:rsidRDefault="005F14A7" w:rsidP="00213CF9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 w:rsidRPr="00213CF9">
        <w:footnoteRef/>
      </w:r>
      <w:r w:rsidRPr="00213CF9">
        <w:rPr>
          <w:color w:val="000000"/>
          <w:sz w:val="20"/>
        </w:rPr>
        <w:t xml:space="preserve"> Vazba na </w:t>
      </w:r>
      <w:r w:rsidR="00FC0FF6" w:rsidRPr="00213CF9">
        <w:rPr>
          <w:color w:val="000000"/>
          <w:sz w:val="20"/>
        </w:rPr>
        <w:t xml:space="preserve">specifické </w:t>
      </w:r>
      <w:r w:rsidRPr="00213CF9">
        <w:rPr>
          <w:color w:val="000000"/>
          <w:sz w:val="20"/>
        </w:rPr>
        <w:t xml:space="preserve">cíle 5.1. </w:t>
      </w:r>
      <w:r w:rsidR="000D0015" w:rsidRPr="00213CF9">
        <w:rPr>
          <w:color w:val="000000"/>
          <w:sz w:val="20"/>
        </w:rPr>
        <w:t xml:space="preserve">a </w:t>
      </w:r>
      <w:r w:rsidR="008D3E65" w:rsidRPr="00213CF9">
        <w:rPr>
          <w:color w:val="000000"/>
          <w:sz w:val="20"/>
        </w:rPr>
        <w:t>5.2.</w:t>
      </w:r>
      <w:r w:rsidRPr="00213CF9">
        <w:rPr>
          <w:color w:val="000000"/>
          <w:sz w:val="20"/>
        </w:rPr>
        <w:t xml:space="preserve"> RIS JMK</w:t>
      </w:r>
      <w:r w:rsidR="00E67CD0" w:rsidRPr="00213CF9">
        <w:rPr>
          <w:color w:val="000000"/>
          <w:sz w:val="20"/>
        </w:rPr>
        <w:t>, v případě obou cíl</w:t>
      </w:r>
      <w:r w:rsidR="00946B81" w:rsidRPr="00213CF9">
        <w:rPr>
          <w:color w:val="000000"/>
          <w:sz w:val="20"/>
        </w:rPr>
        <w:t>ů se zaměřením na výzkum</w:t>
      </w:r>
      <w:r w:rsidRPr="00213CF9">
        <w:rPr>
          <w:color w:val="000000"/>
          <w:sz w:val="20"/>
        </w:rPr>
        <w:t>.</w:t>
      </w:r>
      <w:r w:rsidR="00834955" w:rsidRPr="00213CF9">
        <w:rPr>
          <w:color w:val="000000"/>
          <w:sz w:val="20"/>
        </w:rPr>
        <w:t xml:space="preserve"> </w:t>
      </w:r>
    </w:p>
  </w:footnote>
  <w:footnote w:id="4">
    <w:p w14:paraId="1C151526" w14:textId="49391FD6" w:rsidR="00F702BD" w:rsidRPr="00213CF9" w:rsidRDefault="00F702BD" w:rsidP="00213CF9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 w:rsidRPr="00213CF9">
        <w:footnoteRef/>
      </w:r>
      <w:r w:rsidRPr="00213CF9">
        <w:rPr>
          <w:color w:val="000000"/>
          <w:sz w:val="20"/>
        </w:rPr>
        <w:t xml:space="preserve"> Vazba na </w:t>
      </w:r>
      <w:r w:rsidR="00FC0FF6" w:rsidRPr="00213CF9">
        <w:rPr>
          <w:color w:val="000000"/>
          <w:sz w:val="20"/>
        </w:rPr>
        <w:t xml:space="preserve">specifické </w:t>
      </w:r>
      <w:r w:rsidRPr="00213CF9">
        <w:rPr>
          <w:color w:val="000000"/>
          <w:sz w:val="20"/>
        </w:rPr>
        <w:t>cíle 3.1., 4.2.</w:t>
      </w:r>
      <w:r w:rsidR="000D0015" w:rsidRPr="00213CF9">
        <w:rPr>
          <w:color w:val="000000"/>
          <w:sz w:val="20"/>
        </w:rPr>
        <w:t>,</w:t>
      </w:r>
      <w:r w:rsidR="005F14A7" w:rsidRPr="00213CF9">
        <w:rPr>
          <w:color w:val="000000"/>
          <w:sz w:val="20"/>
        </w:rPr>
        <w:t xml:space="preserve"> 5.1.</w:t>
      </w:r>
      <w:r w:rsidR="008D3B4A" w:rsidRPr="00213CF9">
        <w:rPr>
          <w:color w:val="000000"/>
          <w:sz w:val="20"/>
        </w:rPr>
        <w:t xml:space="preserve">, 5.2. </w:t>
      </w:r>
      <w:r w:rsidR="000D0015" w:rsidRPr="00213CF9">
        <w:rPr>
          <w:color w:val="000000"/>
          <w:sz w:val="20"/>
        </w:rPr>
        <w:t>a 5.3.</w:t>
      </w:r>
      <w:r w:rsidR="005F14A7" w:rsidRPr="00213CF9">
        <w:rPr>
          <w:color w:val="000000"/>
          <w:sz w:val="20"/>
        </w:rPr>
        <w:t xml:space="preserve"> RIS JMK</w:t>
      </w:r>
      <w:r w:rsidR="00DC5D55" w:rsidRPr="00213CF9">
        <w:rPr>
          <w:color w:val="000000"/>
          <w:sz w:val="20"/>
        </w:rPr>
        <w:t>, v případě cílů 5.1. a 5.2. se zaměřením na vzdělávání</w:t>
      </w:r>
      <w:r w:rsidR="005F14A7" w:rsidRPr="00213CF9">
        <w:rPr>
          <w:color w:val="000000"/>
          <w:sz w:val="20"/>
        </w:rPr>
        <w:t>.</w:t>
      </w:r>
      <w:r w:rsidR="000D0015" w:rsidRPr="00213CF9">
        <w:rPr>
          <w:color w:val="000000"/>
          <w:sz w:val="20"/>
        </w:rPr>
        <w:t xml:space="preserve"> V případě projektů naplňujících cíl 5.3. se nesmí jednat o přímou podporu konkrétních projektů směrujících ke komercializaci.</w:t>
      </w:r>
    </w:p>
  </w:footnote>
  <w:footnote w:id="5">
    <w:p w14:paraId="5973A61B" w14:textId="48209305" w:rsidR="00D079F4" w:rsidRPr="004B2B7B" w:rsidRDefault="00D079F4" w:rsidP="002F7038">
      <w:pPr>
        <w:jc w:val="both"/>
        <w:rPr>
          <w:sz w:val="18"/>
          <w:szCs w:val="18"/>
        </w:rPr>
      </w:pPr>
      <w:r w:rsidRPr="00213CF9">
        <w:footnoteRef/>
      </w:r>
      <w:r w:rsidRPr="006D4F19">
        <w:rPr>
          <w:sz w:val="18"/>
          <w:szCs w:val="18"/>
        </w:rPr>
        <w:t xml:space="preserve"> </w:t>
      </w:r>
      <w:r w:rsidRPr="004B2B7B">
        <w:rPr>
          <w:sz w:val="18"/>
          <w:szCs w:val="18"/>
        </w:rPr>
        <w:t>Podle Rá</w:t>
      </w:r>
      <w:r w:rsidRPr="00B10139">
        <w:rPr>
          <w:sz w:val="18"/>
          <w:szCs w:val="18"/>
        </w:rPr>
        <w:t xml:space="preserve">mce se výzkumnou organizací: </w:t>
      </w:r>
      <w:r w:rsidR="00813427" w:rsidRPr="006D4F19">
        <w:rPr>
          <w:sz w:val="18"/>
          <w:szCs w:val="18"/>
        </w:rPr>
        <w:t xml:space="preserve">rozumí subjekt (např. </w:t>
      </w:r>
      <w:r w:rsidR="00712C75">
        <w:rPr>
          <w:sz w:val="18"/>
          <w:szCs w:val="18"/>
        </w:rPr>
        <w:t>univerzita</w:t>
      </w:r>
      <w:r w:rsidR="00813427" w:rsidRPr="006D4F19">
        <w:rPr>
          <w:sz w:val="18"/>
          <w:szCs w:val="18"/>
        </w:rPr>
        <w:t xml:space="preserve"> nebo výzkumný ústav, agentura pro transfer technologií, zprostředkovatel v oblasti inovací, fyzický nebo virtuální spolupracující subjekt zaměřený na výzkum), bez ohledu na jeho právní postavení (zřízený podle veřejného, nebo soukromého práva) nebo způsob financování, jehož hlavním cílem je provádět </w:t>
      </w:r>
      <w:r w:rsidR="00712C75">
        <w:rPr>
          <w:sz w:val="18"/>
          <w:szCs w:val="18"/>
        </w:rPr>
        <w:t>nezávisle</w:t>
      </w:r>
      <w:r w:rsidR="00813427" w:rsidRPr="006D4F19">
        <w:rPr>
          <w:sz w:val="18"/>
          <w:szCs w:val="18"/>
        </w:rPr>
        <w:t xml:space="preserve"> základní výzkum, průmyslový výzkum nebo experimentální vývoj nebo veřejně šířit výsledky těchto činností formou výuky, publikací nebo transferu znalostí. Pokud </w:t>
      </w:r>
      <w:bookmarkStart w:id="2" w:name="_Hlk50635504"/>
      <w:bookmarkStart w:id="3" w:name="_Hlk50635505"/>
      <w:r w:rsidR="00813427" w:rsidRPr="006D4F19">
        <w:rPr>
          <w:sz w:val="18"/>
          <w:szCs w:val="18"/>
        </w:rPr>
        <w:t>tento subjekt rovněž vykonává hospodářské činnosti, je třeba pro financování, náklady a příjmy těchto hospodářských činností vést oddělené účetnictví. Podniky, jež mohou uplatňovat rozhodující vliv na takovýto subjekt, např. jako podílníci nebo členové, nesmí mít přednostní přístup k výsledkům, jichž dosáhl</w:t>
      </w:r>
      <w:r w:rsidR="004B2B7B" w:rsidRPr="006D4F19">
        <w:rPr>
          <w:sz w:val="18"/>
          <w:szCs w:val="18"/>
        </w:rPr>
        <w:t>.“</w:t>
      </w:r>
    </w:p>
    <w:bookmarkEnd w:id="2"/>
    <w:bookmarkEnd w:id="3"/>
    <w:p w14:paraId="44B83E70" w14:textId="77777777" w:rsidR="00D079F4" w:rsidRPr="00213CF9" w:rsidRDefault="00D079F4" w:rsidP="00213CF9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2535" w14:textId="77777777" w:rsidR="002F18F6" w:rsidRDefault="002F18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EFA3" w14:textId="4D3D6224" w:rsidR="005017E5" w:rsidRPr="00213CF9" w:rsidRDefault="00712C75" w:rsidP="0021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C54D79" wp14:editId="6439D40D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76225"/>
              <wp:effectExtent l="0" t="0" r="0" b="0"/>
              <wp:wrapNone/>
              <wp:docPr id="7" name="Obdélník 7" descr="{&quot;HashCode&quot;:299952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665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A20C7" w14:textId="77777777" w:rsidR="00712C75" w:rsidRDefault="00712C75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C54D79" id="Obdélník 7" o:spid="_x0000_s1026" alt="{&quot;HashCode&quot;:29995237,&quot;Height&quot;:841.0,&quot;Width&quot;:595.0,&quot;Placement&quot;:&quot;Header&quot;,&quot;Index&quot;:&quot;Primary&quot;,&quot;Section&quot;:1,&quot;Top&quot;:0.0,&quot;Left&quot;:0.0}" style="position:absolute;margin-left:-.35pt;margin-top:14.65pt;width:596.05pt;height:21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" filled="f" stroked="f">
              <v:textbox inset="2.53958mm,0,2.53958mm,0">
                <w:txbxContent>
                  <w:p w14:paraId="472A20C7" w14:textId="77777777" w:rsidR="00712C75" w:rsidRDefault="00712C75">
                    <w:pPr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D4F8" w14:textId="77777777" w:rsidR="002F18F6" w:rsidRDefault="002F18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EC6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E44DA"/>
    <w:multiLevelType w:val="hybridMultilevel"/>
    <w:tmpl w:val="2258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571"/>
    <w:multiLevelType w:val="hybridMultilevel"/>
    <w:tmpl w:val="BCBCE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590F"/>
    <w:multiLevelType w:val="hybridMultilevel"/>
    <w:tmpl w:val="CEBEE7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E3F"/>
    <w:multiLevelType w:val="hybridMultilevel"/>
    <w:tmpl w:val="B630B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07F7"/>
    <w:multiLevelType w:val="multilevel"/>
    <w:tmpl w:val="96D4ADB2"/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794680"/>
    <w:multiLevelType w:val="multilevel"/>
    <w:tmpl w:val="AEB282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6134B0"/>
    <w:multiLevelType w:val="hybridMultilevel"/>
    <w:tmpl w:val="12B2A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3028E"/>
    <w:multiLevelType w:val="hybridMultilevel"/>
    <w:tmpl w:val="887EC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21781"/>
    <w:multiLevelType w:val="hybridMultilevel"/>
    <w:tmpl w:val="0E34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795E"/>
    <w:multiLevelType w:val="hybridMultilevel"/>
    <w:tmpl w:val="ACA0E8BE"/>
    <w:lvl w:ilvl="0" w:tplc="37B446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6D82"/>
    <w:multiLevelType w:val="multilevel"/>
    <w:tmpl w:val="ECCAAC50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53390E"/>
    <w:multiLevelType w:val="hybridMultilevel"/>
    <w:tmpl w:val="7436D50A"/>
    <w:lvl w:ilvl="0" w:tplc="CF00BF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84254"/>
    <w:multiLevelType w:val="hybridMultilevel"/>
    <w:tmpl w:val="52364764"/>
    <w:lvl w:ilvl="0" w:tplc="2D28A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4125"/>
    <w:multiLevelType w:val="hybridMultilevel"/>
    <w:tmpl w:val="BAACFB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7665A"/>
    <w:multiLevelType w:val="hybridMultilevel"/>
    <w:tmpl w:val="E32C9E82"/>
    <w:lvl w:ilvl="0" w:tplc="B34A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400B3"/>
    <w:multiLevelType w:val="multilevel"/>
    <w:tmpl w:val="02E200C4"/>
    <w:lvl w:ilvl="0">
      <w:start w:val="1"/>
      <w:numFmt w:val="decimal"/>
      <w:pStyle w:val="StylodrTimesNewRoman12b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B5159"/>
    <w:multiLevelType w:val="hybridMultilevel"/>
    <w:tmpl w:val="36E41C42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FD708A2"/>
    <w:multiLevelType w:val="multilevel"/>
    <w:tmpl w:val="B1C69CA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10C4BF2"/>
    <w:multiLevelType w:val="hybridMultilevel"/>
    <w:tmpl w:val="B464024E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904166"/>
    <w:multiLevelType w:val="hybridMultilevel"/>
    <w:tmpl w:val="63D0B3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A0CD9"/>
    <w:multiLevelType w:val="hybridMultilevel"/>
    <w:tmpl w:val="02A82340"/>
    <w:lvl w:ilvl="0" w:tplc="7E420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15C3C"/>
    <w:multiLevelType w:val="multilevel"/>
    <w:tmpl w:val="5A9C98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DB53A3"/>
    <w:multiLevelType w:val="hybridMultilevel"/>
    <w:tmpl w:val="B15230E2"/>
    <w:lvl w:ilvl="0" w:tplc="6D34D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8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E5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8F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00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3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63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686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07553"/>
    <w:multiLevelType w:val="hybridMultilevel"/>
    <w:tmpl w:val="4A8C4FA6"/>
    <w:lvl w:ilvl="0" w:tplc="2E4EE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EA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80D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8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28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22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C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2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29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96856"/>
    <w:multiLevelType w:val="multilevel"/>
    <w:tmpl w:val="EE70BE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C6701BB"/>
    <w:multiLevelType w:val="hybridMultilevel"/>
    <w:tmpl w:val="03C05904"/>
    <w:lvl w:ilvl="0" w:tplc="96A497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15033"/>
    <w:multiLevelType w:val="hybridMultilevel"/>
    <w:tmpl w:val="8278C8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232064"/>
    <w:multiLevelType w:val="hybridMultilevel"/>
    <w:tmpl w:val="9D74E3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A5CFD"/>
    <w:multiLevelType w:val="multilevel"/>
    <w:tmpl w:val="002CF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F990955"/>
    <w:multiLevelType w:val="hybridMultilevel"/>
    <w:tmpl w:val="4F5A9080"/>
    <w:lvl w:ilvl="0" w:tplc="63762F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46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60B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C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2D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C1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D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6F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A00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C771E"/>
    <w:multiLevelType w:val="hybridMultilevel"/>
    <w:tmpl w:val="6378866E"/>
    <w:lvl w:ilvl="0" w:tplc="802240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FB4E8A"/>
    <w:multiLevelType w:val="hybridMultilevel"/>
    <w:tmpl w:val="9D241E96"/>
    <w:lvl w:ilvl="0" w:tplc="8A3CB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45F9E"/>
    <w:multiLevelType w:val="hybridMultilevel"/>
    <w:tmpl w:val="0B98241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9050E87"/>
    <w:multiLevelType w:val="multilevel"/>
    <w:tmpl w:val="1B248476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8168E5"/>
    <w:multiLevelType w:val="multilevel"/>
    <w:tmpl w:val="F2DA1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B1D20"/>
    <w:multiLevelType w:val="hybridMultilevel"/>
    <w:tmpl w:val="931AE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7B5776"/>
    <w:multiLevelType w:val="hybridMultilevel"/>
    <w:tmpl w:val="9E968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542"/>
    <w:multiLevelType w:val="hybridMultilevel"/>
    <w:tmpl w:val="77D80F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FF81C5F"/>
    <w:multiLevelType w:val="hybridMultilevel"/>
    <w:tmpl w:val="299805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A45C3E"/>
    <w:multiLevelType w:val="hybridMultilevel"/>
    <w:tmpl w:val="90AEC508"/>
    <w:lvl w:ilvl="0" w:tplc="FE00E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0D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84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7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2F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9E1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8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A4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C8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A6D44"/>
    <w:multiLevelType w:val="multilevel"/>
    <w:tmpl w:val="0E788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620A2"/>
    <w:multiLevelType w:val="hybridMultilevel"/>
    <w:tmpl w:val="0B8403DE"/>
    <w:lvl w:ilvl="0" w:tplc="AEE88F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82E31"/>
    <w:multiLevelType w:val="multilevel"/>
    <w:tmpl w:val="732CDDB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248305C"/>
    <w:multiLevelType w:val="hybridMultilevel"/>
    <w:tmpl w:val="F7E80C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785E88"/>
    <w:multiLevelType w:val="hybridMultilevel"/>
    <w:tmpl w:val="BEE61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Cs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194888"/>
    <w:multiLevelType w:val="singleLevel"/>
    <w:tmpl w:val="A084731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68846D44"/>
    <w:multiLevelType w:val="hybridMultilevel"/>
    <w:tmpl w:val="B70CB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446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B492A"/>
    <w:multiLevelType w:val="hybridMultilevel"/>
    <w:tmpl w:val="24821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3B0FDB"/>
    <w:multiLevelType w:val="hybridMultilevel"/>
    <w:tmpl w:val="F6BAFB52"/>
    <w:lvl w:ilvl="0" w:tplc="9940B1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B15D6"/>
    <w:multiLevelType w:val="hybridMultilevel"/>
    <w:tmpl w:val="AE7C49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9B454D"/>
    <w:multiLevelType w:val="hybridMultilevel"/>
    <w:tmpl w:val="C082E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D4118"/>
    <w:multiLevelType w:val="hybridMultilevel"/>
    <w:tmpl w:val="DE54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2C3781"/>
    <w:multiLevelType w:val="hybridMultilevel"/>
    <w:tmpl w:val="13EEFD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456B62"/>
    <w:multiLevelType w:val="hybridMultilevel"/>
    <w:tmpl w:val="DCFC64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775A28"/>
    <w:multiLevelType w:val="hybridMultilevel"/>
    <w:tmpl w:val="DB7A91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0B7F97"/>
    <w:multiLevelType w:val="hybridMultilevel"/>
    <w:tmpl w:val="353EE91E"/>
    <w:lvl w:ilvl="0" w:tplc="59CA2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C36B5B"/>
    <w:multiLevelType w:val="hybridMultilevel"/>
    <w:tmpl w:val="8C1462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8D3938"/>
    <w:multiLevelType w:val="hybridMultilevel"/>
    <w:tmpl w:val="9790E78A"/>
    <w:lvl w:ilvl="0" w:tplc="96A497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4"/>
  </w:num>
  <w:num w:numId="3">
    <w:abstractNumId w:val="41"/>
  </w:num>
  <w:num w:numId="4">
    <w:abstractNumId w:val="31"/>
  </w:num>
  <w:num w:numId="5">
    <w:abstractNumId w:val="25"/>
  </w:num>
  <w:num w:numId="6">
    <w:abstractNumId w:val="45"/>
  </w:num>
  <w:num w:numId="7">
    <w:abstractNumId w:val="13"/>
  </w:num>
  <w:num w:numId="8">
    <w:abstractNumId w:val="38"/>
  </w:num>
  <w:num w:numId="9">
    <w:abstractNumId w:val="21"/>
  </w:num>
  <w:num w:numId="10">
    <w:abstractNumId w:val="3"/>
  </w:num>
  <w:num w:numId="11">
    <w:abstractNumId w:val="18"/>
  </w:num>
  <w:num w:numId="12">
    <w:abstractNumId w:val="32"/>
  </w:num>
  <w:num w:numId="13">
    <w:abstractNumId w:val="15"/>
  </w:num>
  <w:num w:numId="14">
    <w:abstractNumId w:val="20"/>
  </w:num>
  <w:num w:numId="15">
    <w:abstractNumId w:val="48"/>
  </w:num>
  <w:num w:numId="16">
    <w:abstractNumId w:val="55"/>
  </w:num>
  <w:num w:numId="17">
    <w:abstractNumId w:val="37"/>
  </w:num>
  <w:num w:numId="18">
    <w:abstractNumId w:val="28"/>
  </w:num>
  <w:num w:numId="19">
    <w:abstractNumId w:val="40"/>
  </w:num>
  <w:num w:numId="20">
    <w:abstractNumId w:val="46"/>
  </w:num>
  <w:num w:numId="21">
    <w:abstractNumId w:val="33"/>
  </w:num>
  <w:num w:numId="22">
    <w:abstractNumId w:val="16"/>
  </w:num>
  <w:num w:numId="23">
    <w:abstractNumId w:val="34"/>
  </w:num>
  <w:num w:numId="24">
    <w:abstractNumId w:val="53"/>
  </w:num>
  <w:num w:numId="25">
    <w:abstractNumId w:val="10"/>
  </w:num>
  <w:num w:numId="26">
    <w:abstractNumId w:val="4"/>
  </w:num>
  <w:num w:numId="27">
    <w:abstractNumId w:val="49"/>
  </w:num>
  <w:num w:numId="28">
    <w:abstractNumId w:val="2"/>
  </w:num>
  <w:num w:numId="29">
    <w:abstractNumId w:val="43"/>
  </w:num>
  <w:num w:numId="30">
    <w:abstractNumId w:val="50"/>
  </w:num>
  <w:num w:numId="31">
    <w:abstractNumId w:val="57"/>
  </w:num>
  <w:num w:numId="32">
    <w:abstractNumId w:val="54"/>
  </w:num>
  <w:num w:numId="33">
    <w:abstractNumId w:val="9"/>
  </w:num>
  <w:num w:numId="34">
    <w:abstractNumId w:val="1"/>
  </w:num>
  <w:num w:numId="35">
    <w:abstractNumId w:val="22"/>
  </w:num>
  <w:num w:numId="36">
    <w:abstractNumId w:val="29"/>
  </w:num>
  <w:num w:numId="37">
    <w:abstractNumId w:val="7"/>
  </w:num>
  <w:num w:numId="38">
    <w:abstractNumId w:val="56"/>
  </w:num>
  <w:num w:numId="39">
    <w:abstractNumId w:val="14"/>
  </w:num>
  <w:num w:numId="40">
    <w:abstractNumId w:val="0"/>
  </w:num>
  <w:num w:numId="41">
    <w:abstractNumId w:val="30"/>
  </w:num>
  <w:num w:numId="42">
    <w:abstractNumId w:val="52"/>
  </w:num>
  <w:num w:numId="43">
    <w:abstractNumId w:val="8"/>
  </w:num>
  <w:num w:numId="44">
    <w:abstractNumId w:val="12"/>
  </w:num>
  <w:num w:numId="45">
    <w:abstractNumId w:val="59"/>
  </w:num>
  <w:num w:numId="46">
    <w:abstractNumId w:val="27"/>
  </w:num>
  <w:num w:numId="47">
    <w:abstractNumId w:val="39"/>
  </w:num>
  <w:num w:numId="48">
    <w:abstractNumId w:val="51"/>
  </w:num>
  <w:num w:numId="49">
    <w:abstractNumId w:val="58"/>
  </w:num>
  <w:num w:numId="50">
    <w:abstractNumId w:val="17"/>
  </w:num>
  <w:num w:numId="51">
    <w:abstractNumId w:val="44"/>
  </w:num>
  <w:num w:numId="52">
    <w:abstractNumId w:val="26"/>
  </w:num>
  <w:num w:numId="53">
    <w:abstractNumId w:val="36"/>
  </w:num>
  <w:num w:numId="54">
    <w:abstractNumId w:val="19"/>
  </w:num>
  <w:num w:numId="55">
    <w:abstractNumId w:val="11"/>
  </w:num>
  <w:num w:numId="56">
    <w:abstractNumId w:val="5"/>
  </w:num>
  <w:num w:numId="57">
    <w:abstractNumId w:val="6"/>
  </w:num>
  <w:num w:numId="58">
    <w:abstractNumId w:val="23"/>
  </w:num>
  <w:num w:numId="59">
    <w:abstractNumId w:val="4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0NzYzNTWzsDA0MTJW0lEKTi0uzszPAykwqgUA9gZ54CwAAAA="/>
  </w:docVars>
  <w:rsids>
    <w:rsidRoot w:val="007138F2"/>
    <w:rsid w:val="0000074B"/>
    <w:rsid w:val="00001276"/>
    <w:rsid w:val="000015A2"/>
    <w:rsid w:val="00002009"/>
    <w:rsid w:val="000024F2"/>
    <w:rsid w:val="0000366A"/>
    <w:rsid w:val="00003AD8"/>
    <w:rsid w:val="0000453B"/>
    <w:rsid w:val="00004947"/>
    <w:rsid w:val="00006515"/>
    <w:rsid w:val="00006A79"/>
    <w:rsid w:val="00013642"/>
    <w:rsid w:val="00013F0E"/>
    <w:rsid w:val="000156CE"/>
    <w:rsid w:val="000200DD"/>
    <w:rsid w:val="000211A6"/>
    <w:rsid w:val="00021E24"/>
    <w:rsid w:val="000220F8"/>
    <w:rsid w:val="00022167"/>
    <w:rsid w:val="00026A41"/>
    <w:rsid w:val="000276FD"/>
    <w:rsid w:val="00031164"/>
    <w:rsid w:val="00031DAA"/>
    <w:rsid w:val="0003236E"/>
    <w:rsid w:val="0003283E"/>
    <w:rsid w:val="000328D1"/>
    <w:rsid w:val="0003590A"/>
    <w:rsid w:val="00035C2C"/>
    <w:rsid w:val="0003693A"/>
    <w:rsid w:val="0003725E"/>
    <w:rsid w:val="00037A8B"/>
    <w:rsid w:val="0004136A"/>
    <w:rsid w:val="00042340"/>
    <w:rsid w:val="00042703"/>
    <w:rsid w:val="000448E8"/>
    <w:rsid w:val="00044C05"/>
    <w:rsid w:val="00044FA2"/>
    <w:rsid w:val="000451AF"/>
    <w:rsid w:val="000467BA"/>
    <w:rsid w:val="000478C4"/>
    <w:rsid w:val="0005216B"/>
    <w:rsid w:val="00053754"/>
    <w:rsid w:val="00054541"/>
    <w:rsid w:val="00054BD4"/>
    <w:rsid w:val="00055623"/>
    <w:rsid w:val="00055852"/>
    <w:rsid w:val="00056349"/>
    <w:rsid w:val="00060B19"/>
    <w:rsid w:val="00061A4B"/>
    <w:rsid w:val="00067324"/>
    <w:rsid w:val="000703AE"/>
    <w:rsid w:val="000800BE"/>
    <w:rsid w:val="0008146E"/>
    <w:rsid w:val="00082A42"/>
    <w:rsid w:val="0008313B"/>
    <w:rsid w:val="00085604"/>
    <w:rsid w:val="00092358"/>
    <w:rsid w:val="00092D6D"/>
    <w:rsid w:val="00093B1C"/>
    <w:rsid w:val="0009742B"/>
    <w:rsid w:val="000A0FD2"/>
    <w:rsid w:val="000A1B47"/>
    <w:rsid w:val="000A46EF"/>
    <w:rsid w:val="000A4EBC"/>
    <w:rsid w:val="000A5B04"/>
    <w:rsid w:val="000A5B79"/>
    <w:rsid w:val="000B3859"/>
    <w:rsid w:val="000B4700"/>
    <w:rsid w:val="000B7A5D"/>
    <w:rsid w:val="000C32F6"/>
    <w:rsid w:val="000C35E1"/>
    <w:rsid w:val="000C4DCE"/>
    <w:rsid w:val="000C61BA"/>
    <w:rsid w:val="000D0015"/>
    <w:rsid w:val="000D1E67"/>
    <w:rsid w:val="000D38C3"/>
    <w:rsid w:val="000D5AB7"/>
    <w:rsid w:val="000D5E94"/>
    <w:rsid w:val="000D617C"/>
    <w:rsid w:val="000E0B03"/>
    <w:rsid w:val="000E142D"/>
    <w:rsid w:val="000E1E3F"/>
    <w:rsid w:val="000E2166"/>
    <w:rsid w:val="000E6C7C"/>
    <w:rsid w:val="000E730D"/>
    <w:rsid w:val="000F0F96"/>
    <w:rsid w:val="000F1BB7"/>
    <w:rsid w:val="000F2344"/>
    <w:rsid w:val="000F48F4"/>
    <w:rsid w:val="000F6DEA"/>
    <w:rsid w:val="000F79B8"/>
    <w:rsid w:val="00100957"/>
    <w:rsid w:val="0010133F"/>
    <w:rsid w:val="001022EF"/>
    <w:rsid w:val="001040B7"/>
    <w:rsid w:val="00105290"/>
    <w:rsid w:val="00106B8F"/>
    <w:rsid w:val="00110460"/>
    <w:rsid w:val="00110EDF"/>
    <w:rsid w:val="001111D8"/>
    <w:rsid w:val="00112BBE"/>
    <w:rsid w:val="00113478"/>
    <w:rsid w:val="00115021"/>
    <w:rsid w:val="0011704E"/>
    <w:rsid w:val="00117C06"/>
    <w:rsid w:val="00121DCC"/>
    <w:rsid w:val="00121E3F"/>
    <w:rsid w:val="0012381A"/>
    <w:rsid w:val="00123BAA"/>
    <w:rsid w:val="00123F7D"/>
    <w:rsid w:val="001258AF"/>
    <w:rsid w:val="00126174"/>
    <w:rsid w:val="001269AE"/>
    <w:rsid w:val="00131380"/>
    <w:rsid w:val="00133988"/>
    <w:rsid w:val="00133BF8"/>
    <w:rsid w:val="00134628"/>
    <w:rsid w:val="001354B4"/>
    <w:rsid w:val="001357E6"/>
    <w:rsid w:val="00136E7A"/>
    <w:rsid w:val="00137446"/>
    <w:rsid w:val="00143ECB"/>
    <w:rsid w:val="00144198"/>
    <w:rsid w:val="0014593A"/>
    <w:rsid w:val="00146D69"/>
    <w:rsid w:val="00147418"/>
    <w:rsid w:val="00147C1E"/>
    <w:rsid w:val="00150205"/>
    <w:rsid w:val="00151925"/>
    <w:rsid w:val="00153F37"/>
    <w:rsid w:val="00154BBE"/>
    <w:rsid w:val="00154BC6"/>
    <w:rsid w:val="00154E4F"/>
    <w:rsid w:val="00161111"/>
    <w:rsid w:val="00161A25"/>
    <w:rsid w:val="00165B2C"/>
    <w:rsid w:val="00166352"/>
    <w:rsid w:val="0016692E"/>
    <w:rsid w:val="00166F98"/>
    <w:rsid w:val="001672BA"/>
    <w:rsid w:val="0016765E"/>
    <w:rsid w:val="0017014A"/>
    <w:rsid w:val="00171A28"/>
    <w:rsid w:val="00171B69"/>
    <w:rsid w:val="00172720"/>
    <w:rsid w:val="00173956"/>
    <w:rsid w:val="00174093"/>
    <w:rsid w:val="001747F3"/>
    <w:rsid w:val="00175078"/>
    <w:rsid w:val="001767BF"/>
    <w:rsid w:val="00177522"/>
    <w:rsid w:val="00177AB2"/>
    <w:rsid w:val="00180525"/>
    <w:rsid w:val="00181F25"/>
    <w:rsid w:val="00182481"/>
    <w:rsid w:val="0018408A"/>
    <w:rsid w:val="001844A6"/>
    <w:rsid w:val="001849B6"/>
    <w:rsid w:val="00187044"/>
    <w:rsid w:val="0018704F"/>
    <w:rsid w:val="001902CD"/>
    <w:rsid w:val="00190F68"/>
    <w:rsid w:val="00191446"/>
    <w:rsid w:val="00191ED3"/>
    <w:rsid w:val="001A0335"/>
    <w:rsid w:val="001A05F6"/>
    <w:rsid w:val="001A106B"/>
    <w:rsid w:val="001A44DA"/>
    <w:rsid w:val="001A4A00"/>
    <w:rsid w:val="001B2577"/>
    <w:rsid w:val="001B332B"/>
    <w:rsid w:val="001B36D7"/>
    <w:rsid w:val="001B419B"/>
    <w:rsid w:val="001B4288"/>
    <w:rsid w:val="001B555A"/>
    <w:rsid w:val="001B658A"/>
    <w:rsid w:val="001C1B36"/>
    <w:rsid w:val="001C3D2A"/>
    <w:rsid w:val="001C503A"/>
    <w:rsid w:val="001C59EF"/>
    <w:rsid w:val="001C7D24"/>
    <w:rsid w:val="001D0561"/>
    <w:rsid w:val="001D087B"/>
    <w:rsid w:val="001D1124"/>
    <w:rsid w:val="001D1472"/>
    <w:rsid w:val="001D181E"/>
    <w:rsid w:val="001D2D46"/>
    <w:rsid w:val="001D5887"/>
    <w:rsid w:val="001D60F4"/>
    <w:rsid w:val="001D6121"/>
    <w:rsid w:val="001D70F5"/>
    <w:rsid w:val="001D7132"/>
    <w:rsid w:val="001E03A3"/>
    <w:rsid w:val="001E0770"/>
    <w:rsid w:val="001E2047"/>
    <w:rsid w:val="001E5A9A"/>
    <w:rsid w:val="001E6EB4"/>
    <w:rsid w:val="001F106F"/>
    <w:rsid w:val="001F23C1"/>
    <w:rsid w:val="001F4208"/>
    <w:rsid w:val="001F6B6B"/>
    <w:rsid w:val="00200201"/>
    <w:rsid w:val="0020297B"/>
    <w:rsid w:val="0020354F"/>
    <w:rsid w:val="00203AD3"/>
    <w:rsid w:val="00203CF9"/>
    <w:rsid w:val="00205C4B"/>
    <w:rsid w:val="002071AD"/>
    <w:rsid w:val="00211B6C"/>
    <w:rsid w:val="00211CCB"/>
    <w:rsid w:val="00212628"/>
    <w:rsid w:val="00212899"/>
    <w:rsid w:val="00213CF9"/>
    <w:rsid w:val="00213DAF"/>
    <w:rsid w:val="00215688"/>
    <w:rsid w:val="00215B4C"/>
    <w:rsid w:val="00220E59"/>
    <w:rsid w:val="00222A4E"/>
    <w:rsid w:val="00224070"/>
    <w:rsid w:val="0022470A"/>
    <w:rsid w:val="00225D0A"/>
    <w:rsid w:val="002260AB"/>
    <w:rsid w:val="00226ACE"/>
    <w:rsid w:val="00226B89"/>
    <w:rsid w:val="00227224"/>
    <w:rsid w:val="002277EC"/>
    <w:rsid w:val="00230F64"/>
    <w:rsid w:val="00231642"/>
    <w:rsid w:val="00233452"/>
    <w:rsid w:val="00234AF5"/>
    <w:rsid w:val="00234DF4"/>
    <w:rsid w:val="00234FCE"/>
    <w:rsid w:val="0023533F"/>
    <w:rsid w:val="00235DB7"/>
    <w:rsid w:val="00237F81"/>
    <w:rsid w:val="00240D08"/>
    <w:rsid w:val="00241B81"/>
    <w:rsid w:val="00241C90"/>
    <w:rsid w:val="00242614"/>
    <w:rsid w:val="002428A0"/>
    <w:rsid w:val="00246297"/>
    <w:rsid w:val="00246696"/>
    <w:rsid w:val="00250EBC"/>
    <w:rsid w:val="00251A63"/>
    <w:rsid w:val="00254156"/>
    <w:rsid w:val="00255674"/>
    <w:rsid w:val="00256FAA"/>
    <w:rsid w:val="002574CB"/>
    <w:rsid w:val="00257CAE"/>
    <w:rsid w:val="00257DBD"/>
    <w:rsid w:val="002611DE"/>
    <w:rsid w:val="00261636"/>
    <w:rsid w:val="00264564"/>
    <w:rsid w:val="00266873"/>
    <w:rsid w:val="00266B7F"/>
    <w:rsid w:val="00272AB0"/>
    <w:rsid w:val="00272F46"/>
    <w:rsid w:val="00275324"/>
    <w:rsid w:val="00276A05"/>
    <w:rsid w:val="0027743F"/>
    <w:rsid w:val="002777FD"/>
    <w:rsid w:val="0027793A"/>
    <w:rsid w:val="00280F51"/>
    <w:rsid w:val="00282FAE"/>
    <w:rsid w:val="0028328E"/>
    <w:rsid w:val="0028496C"/>
    <w:rsid w:val="002863BB"/>
    <w:rsid w:val="00290CFF"/>
    <w:rsid w:val="002918C8"/>
    <w:rsid w:val="00292028"/>
    <w:rsid w:val="00293A71"/>
    <w:rsid w:val="002948F5"/>
    <w:rsid w:val="00294FC4"/>
    <w:rsid w:val="002957CE"/>
    <w:rsid w:val="00296B99"/>
    <w:rsid w:val="00297D7D"/>
    <w:rsid w:val="002A09B8"/>
    <w:rsid w:val="002A25E9"/>
    <w:rsid w:val="002A455B"/>
    <w:rsid w:val="002A689B"/>
    <w:rsid w:val="002B0F87"/>
    <w:rsid w:val="002B2AC4"/>
    <w:rsid w:val="002B3D54"/>
    <w:rsid w:val="002B4485"/>
    <w:rsid w:val="002B620C"/>
    <w:rsid w:val="002B64F0"/>
    <w:rsid w:val="002B7CDA"/>
    <w:rsid w:val="002C041D"/>
    <w:rsid w:val="002C08A1"/>
    <w:rsid w:val="002C2EB1"/>
    <w:rsid w:val="002C441C"/>
    <w:rsid w:val="002C5165"/>
    <w:rsid w:val="002C5530"/>
    <w:rsid w:val="002C6B0C"/>
    <w:rsid w:val="002C6C49"/>
    <w:rsid w:val="002C6EC8"/>
    <w:rsid w:val="002C7558"/>
    <w:rsid w:val="002D0AA0"/>
    <w:rsid w:val="002E0527"/>
    <w:rsid w:val="002E0820"/>
    <w:rsid w:val="002E2B41"/>
    <w:rsid w:val="002E3FD0"/>
    <w:rsid w:val="002E4171"/>
    <w:rsid w:val="002E5276"/>
    <w:rsid w:val="002E5980"/>
    <w:rsid w:val="002E751E"/>
    <w:rsid w:val="002E78C5"/>
    <w:rsid w:val="002F18CF"/>
    <w:rsid w:val="002F18F6"/>
    <w:rsid w:val="002F1A18"/>
    <w:rsid w:val="002F27D4"/>
    <w:rsid w:val="002F2975"/>
    <w:rsid w:val="002F309B"/>
    <w:rsid w:val="002F34B7"/>
    <w:rsid w:val="002F3A13"/>
    <w:rsid w:val="002F4EE1"/>
    <w:rsid w:val="002F5345"/>
    <w:rsid w:val="002F5AB6"/>
    <w:rsid w:val="002F6B59"/>
    <w:rsid w:val="002F7038"/>
    <w:rsid w:val="003009DF"/>
    <w:rsid w:val="003013AF"/>
    <w:rsid w:val="00306712"/>
    <w:rsid w:val="0031047C"/>
    <w:rsid w:val="00312870"/>
    <w:rsid w:val="00312A7C"/>
    <w:rsid w:val="00316971"/>
    <w:rsid w:val="00317B4D"/>
    <w:rsid w:val="00320381"/>
    <w:rsid w:val="00320607"/>
    <w:rsid w:val="00321788"/>
    <w:rsid w:val="003217C8"/>
    <w:rsid w:val="003226BD"/>
    <w:rsid w:val="00322C9F"/>
    <w:rsid w:val="00325554"/>
    <w:rsid w:val="0032789C"/>
    <w:rsid w:val="00330672"/>
    <w:rsid w:val="00333A9F"/>
    <w:rsid w:val="003355FF"/>
    <w:rsid w:val="00336534"/>
    <w:rsid w:val="00337666"/>
    <w:rsid w:val="003413FB"/>
    <w:rsid w:val="00341DCE"/>
    <w:rsid w:val="0034264C"/>
    <w:rsid w:val="003442A5"/>
    <w:rsid w:val="00345959"/>
    <w:rsid w:val="0035187D"/>
    <w:rsid w:val="00351C65"/>
    <w:rsid w:val="00352712"/>
    <w:rsid w:val="00352BB3"/>
    <w:rsid w:val="00352BD1"/>
    <w:rsid w:val="00352CFA"/>
    <w:rsid w:val="00352DD3"/>
    <w:rsid w:val="00353F84"/>
    <w:rsid w:val="00354944"/>
    <w:rsid w:val="00354E88"/>
    <w:rsid w:val="003555A1"/>
    <w:rsid w:val="00356270"/>
    <w:rsid w:val="0036012D"/>
    <w:rsid w:val="00360F60"/>
    <w:rsid w:val="00361983"/>
    <w:rsid w:val="003669B6"/>
    <w:rsid w:val="00366C90"/>
    <w:rsid w:val="00367187"/>
    <w:rsid w:val="003708FD"/>
    <w:rsid w:val="00370C24"/>
    <w:rsid w:val="00372F28"/>
    <w:rsid w:val="003733D9"/>
    <w:rsid w:val="00374C18"/>
    <w:rsid w:val="0037577D"/>
    <w:rsid w:val="003765EA"/>
    <w:rsid w:val="0037681E"/>
    <w:rsid w:val="003778B7"/>
    <w:rsid w:val="00377979"/>
    <w:rsid w:val="00380A07"/>
    <w:rsid w:val="00381F40"/>
    <w:rsid w:val="003825B5"/>
    <w:rsid w:val="00384718"/>
    <w:rsid w:val="00385EBC"/>
    <w:rsid w:val="00386AFF"/>
    <w:rsid w:val="00387437"/>
    <w:rsid w:val="003874A8"/>
    <w:rsid w:val="00387B20"/>
    <w:rsid w:val="00390723"/>
    <w:rsid w:val="00392285"/>
    <w:rsid w:val="003926C3"/>
    <w:rsid w:val="00394875"/>
    <w:rsid w:val="0039536B"/>
    <w:rsid w:val="00395C2B"/>
    <w:rsid w:val="003A04DA"/>
    <w:rsid w:val="003A30F7"/>
    <w:rsid w:val="003A4728"/>
    <w:rsid w:val="003A528E"/>
    <w:rsid w:val="003B630B"/>
    <w:rsid w:val="003B7793"/>
    <w:rsid w:val="003C18F9"/>
    <w:rsid w:val="003C4841"/>
    <w:rsid w:val="003C4A31"/>
    <w:rsid w:val="003C7A80"/>
    <w:rsid w:val="003D15D7"/>
    <w:rsid w:val="003D2E00"/>
    <w:rsid w:val="003D6BD7"/>
    <w:rsid w:val="003D72CF"/>
    <w:rsid w:val="003E1CEE"/>
    <w:rsid w:val="003E2657"/>
    <w:rsid w:val="003E2B06"/>
    <w:rsid w:val="003E305F"/>
    <w:rsid w:val="003E3389"/>
    <w:rsid w:val="003E3DE3"/>
    <w:rsid w:val="003E3F2B"/>
    <w:rsid w:val="003E4D07"/>
    <w:rsid w:val="003E6B67"/>
    <w:rsid w:val="003F37E6"/>
    <w:rsid w:val="003F771D"/>
    <w:rsid w:val="00403785"/>
    <w:rsid w:val="00404F45"/>
    <w:rsid w:val="004055DF"/>
    <w:rsid w:val="00410163"/>
    <w:rsid w:val="004124B6"/>
    <w:rsid w:val="00415015"/>
    <w:rsid w:val="00416EEF"/>
    <w:rsid w:val="00417A57"/>
    <w:rsid w:val="004204F3"/>
    <w:rsid w:val="004217D4"/>
    <w:rsid w:val="004223D9"/>
    <w:rsid w:val="00423578"/>
    <w:rsid w:val="004253B9"/>
    <w:rsid w:val="00426F26"/>
    <w:rsid w:val="00431CFE"/>
    <w:rsid w:val="00432396"/>
    <w:rsid w:val="00435883"/>
    <w:rsid w:val="004363F3"/>
    <w:rsid w:val="00436796"/>
    <w:rsid w:val="00442F18"/>
    <w:rsid w:val="004432C9"/>
    <w:rsid w:val="00443E21"/>
    <w:rsid w:val="004448D8"/>
    <w:rsid w:val="004448E6"/>
    <w:rsid w:val="00446319"/>
    <w:rsid w:val="00446398"/>
    <w:rsid w:val="00447291"/>
    <w:rsid w:val="004474CD"/>
    <w:rsid w:val="004476D4"/>
    <w:rsid w:val="00461289"/>
    <w:rsid w:val="00461347"/>
    <w:rsid w:val="0046185B"/>
    <w:rsid w:val="00463827"/>
    <w:rsid w:val="0046389B"/>
    <w:rsid w:val="00463D28"/>
    <w:rsid w:val="0046421A"/>
    <w:rsid w:val="0046460F"/>
    <w:rsid w:val="00464A9B"/>
    <w:rsid w:val="004652B6"/>
    <w:rsid w:val="00465B33"/>
    <w:rsid w:val="004666FD"/>
    <w:rsid w:val="004706DF"/>
    <w:rsid w:val="00472E17"/>
    <w:rsid w:val="004733B8"/>
    <w:rsid w:val="00476E2E"/>
    <w:rsid w:val="00477729"/>
    <w:rsid w:val="00477796"/>
    <w:rsid w:val="004823C8"/>
    <w:rsid w:val="00482ABF"/>
    <w:rsid w:val="00482D63"/>
    <w:rsid w:val="00483980"/>
    <w:rsid w:val="00484A66"/>
    <w:rsid w:val="00484E47"/>
    <w:rsid w:val="00485383"/>
    <w:rsid w:val="0048720C"/>
    <w:rsid w:val="0048724F"/>
    <w:rsid w:val="004878AF"/>
    <w:rsid w:val="00490F8A"/>
    <w:rsid w:val="00492CF5"/>
    <w:rsid w:val="00493024"/>
    <w:rsid w:val="00493764"/>
    <w:rsid w:val="00493BC5"/>
    <w:rsid w:val="00494D5E"/>
    <w:rsid w:val="00494E53"/>
    <w:rsid w:val="00494E7B"/>
    <w:rsid w:val="00495A6E"/>
    <w:rsid w:val="0049616E"/>
    <w:rsid w:val="004A0FE9"/>
    <w:rsid w:val="004A1B7B"/>
    <w:rsid w:val="004A36A8"/>
    <w:rsid w:val="004A4A38"/>
    <w:rsid w:val="004A6A0D"/>
    <w:rsid w:val="004B2B7B"/>
    <w:rsid w:val="004B3B4D"/>
    <w:rsid w:val="004B4D64"/>
    <w:rsid w:val="004B6B29"/>
    <w:rsid w:val="004B7134"/>
    <w:rsid w:val="004B7BA1"/>
    <w:rsid w:val="004C0319"/>
    <w:rsid w:val="004C03B6"/>
    <w:rsid w:val="004C41C7"/>
    <w:rsid w:val="004C4C94"/>
    <w:rsid w:val="004C540C"/>
    <w:rsid w:val="004C593A"/>
    <w:rsid w:val="004C658A"/>
    <w:rsid w:val="004C72D5"/>
    <w:rsid w:val="004C772F"/>
    <w:rsid w:val="004D1328"/>
    <w:rsid w:val="004D2FF0"/>
    <w:rsid w:val="004D3F12"/>
    <w:rsid w:val="004D503A"/>
    <w:rsid w:val="004D614E"/>
    <w:rsid w:val="004E04F5"/>
    <w:rsid w:val="004E1E03"/>
    <w:rsid w:val="004E3C19"/>
    <w:rsid w:val="004E5A54"/>
    <w:rsid w:val="004E5AFA"/>
    <w:rsid w:val="004E714F"/>
    <w:rsid w:val="004F1BDF"/>
    <w:rsid w:val="004F4B13"/>
    <w:rsid w:val="004F54B9"/>
    <w:rsid w:val="004F7186"/>
    <w:rsid w:val="005012E6"/>
    <w:rsid w:val="005017A8"/>
    <w:rsid w:val="005017E5"/>
    <w:rsid w:val="00502161"/>
    <w:rsid w:val="00503C8B"/>
    <w:rsid w:val="005064AB"/>
    <w:rsid w:val="00507D34"/>
    <w:rsid w:val="005128E1"/>
    <w:rsid w:val="00514D6E"/>
    <w:rsid w:val="00515E83"/>
    <w:rsid w:val="00516F88"/>
    <w:rsid w:val="00517085"/>
    <w:rsid w:val="00520A0F"/>
    <w:rsid w:val="005210F0"/>
    <w:rsid w:val="00522786"/>
    <w:rsid w:val="00524200"/>
    <w:rsid w:val="00525029"/>
    <w:rsid w:val="0052509D"/>
    <w:rsid w:val="00525407"/>
    <w:rsid w:val="00525A10"/>
    <w:rsid w:val="00525C04"/>
    <w:rsid w:val="00531A75"/>
    <w:rsid w:val="0053253B"/>
    <w:rsid w:val="0053563B"/>
    <w:rsid w:val="005403D5"/>
    <w:rsid w:val="00541652"/>
    <w:rsid w:val="00541BB8"/>
    <w:rsid w:val="005452E3"/>
    <w:rsid w:val="005463E0"/>
    <w:rsid w:val="00553A38"/>
    <w:rsid w:val="00553E93"/>
    <w:rsid w:val="00554E3F"/>
    <w:rsid w:val="00555BF9"/>
    <w:rsid w:val="005563EC"/>
    <w:rsid w:val="00556605"/>
    <w:rsid w:val="00557E15"/>
    <w:rsid w:val="0056007C"/>
    <w:rsid w:val="0056105D"/>
    <w:rsid w:val="00561747"/>
    <w:rsid w:val="0056376F"/>
    <w:rsid w:val="00563F65"/>
    <w:rsid w:val="005640B2"/>
    <w:rsid w:val="0056516D"/>
    <w:rsid w:val="00566F11"/>
    <w:rsid w:val="00567AA3"/>
    <w:rsid w:val="00567EC1"/>
    <w:rsid w:val="00570254"/>
    <w:rsid w:val="00570C40"/>
    <w:rsid w:val="00570D95"/>
    <w:rsid w:val="00571F10"/>
    <w:rsid w:val="005748A9"/>
    <w:rsid w:val="00576572"/>
    <w:rsid w:val="005802E0"/>
    <w:rsid w:val="0058047D"/>
    <w:rsid w:val="00581C8B"/>
    <w:rsid w:val="00584420"/>
    <w:rsid w:val="005844EF"/>
    <w:rsid w:val="00584C01"/>
    <w:rsid w:val="00585919"/>
    <w:rsid w:val="00586675"/>
    <w:rsid w:val="00590661"/>
    <w:rsid w:val="0059089D"/>
    <w:rsid w:val="00590969"/>
    <w:rsid w:val="00591472"/>
    <w:rsid w:val="00591668"/>
    <w:rsid w:val="0059221E"/>
    <w:rsid w:val="00593F19"/>
    <w:rsid w:val="005946C6"/>
    <w:rsid w:val="0059577A"/>
    <w:rsid w:val="00595BC9"/>
    <w:rsid w:val="005A10D0"/>
    <w:rsid w:val="005A1AEC"/>
    <w:rsid w:val="005A2270"/>
    <w:rsid w:val="005A2D36"/>
    <w:rsid w:val="005A3C7A"/>
    <w:rsid w:val="005A3EDC"/>
    <w:rsid w:val="005A728D"/>
    <w:rsid w:val="005A72B3"/>
    <w:rsid w:val="005A7F6D"/>
    <w:rsid w:val="005B1333"/>
    <w:rsid w:val="005B33BC"/>
    <w:rsid w:val="005B34F6"/>
    <w:rsid w:val="005B3571"/>
    <w:rsid w:val="005C3E0A"/>
    <w:rsid w:val="005C6378"/>
    <w:rsid w:val="005C6E97"/>
    <w:rsid w:val="005D0D8B"/>
    <w:rsid w:val="005D340B"/>
    <w:rsid w:val="005D4834"/>
    <w:rsid w:val="005D6878"/>
    <w:rsid w:val="005D7E6E"/>
    <w:rsid w:val="005E2324"/>
    <w:rsid w:val="005E2FA3"/>
    <w:rsid w:val="005E726D"/>
    <w:rsid w:val="005F1244"/>
    <w:rsid w:val="005F14A7"/>
    <w:rsid w:val="005F39F8"/>
    <w:rsid w:val="005F5691"/>
    <w:rsid w:val="005F56D8"/>
    <w:rsid w:val="005F66F9"/>
    <w:rsid w:val="0060151F"/>
    <w:rsid w:val="00602CC7"/>
    <w:rsid w:val="0060487F"/>
    <w:rsid w:val="00606719"/>
    <w:rsid w:val="006072D8"/>
    <w:rsid w:val="006105A7"/>
    <w:rsid w:val="006105C7"/>
    <w:rsid w:val="00610842"/>
    <w:rsid w:val="00611917"/>
    <w:rsid w:val="0061276C"/>
    <w:rsid w:val="00612F98"/>
    <w:rsid w:val="00614188"/>
    <w:rsid w:val="0061472E"/>
    <w:rsid w:val="00614F30"/>
    <w:rsid w:val="00616941"/>
    <w:rsid w:val="00617FE9"/>
    <w:rsid w:val="006204D9"/>
    <w:rsid w:val="00620804"/>
    <w:rsid w:val="006229B9"/>
    <w:rsid w:val="00623097"/>
    <w:rsid w:val="006236B1"/>
    <w:rsid w:val="00626215"/>
    <w:rsid w:val="006275DA"/>
    <w:rsid w:val="00627743"/>
    <w:rsid w:val="006319EA"/>
    <w:rsid w:val="00632E6D"/>
    <w:rsid w:val="00634DFE"/>
    <w:rsid w:val="00635D9C"/>
    <w:rsid w:val="00635F4D"/>
    <w:rsid w:val="0063649D"/>
    <w:rsid w:val="00636894"/>
    <w:rsid w:val="0064154C"/>
    <w:rsid w:val="00647BE7"/>
    <w:rsid w:val="006502D6"/>
    <w:rsid w:val="006502D8"/>
    <w:rsid w:val="0065074D"/>
    <w:rsid w:val="006514F9"/>
    <w:rsid w:val="00652130"/>
    <w:rsid w:val="00652B91"/>
    <w:rsid w:val="00652ECF"/>
    <w:rsid w:val="00654663"/>
    <w:rsid w:val="0065530D"/>
    <w:rsid w:val="006577E0"/>
    <w:rsid w:val="00657E57"/>
    <w:rsid w:val="00661297"/>
    <w:rsid w:val="00662C22"/>
    <w:rsid w:val="006637B6"/>
    <w:rsid w:val="00663D5F"/>
    <w:rsid w:val="00664AA5"/>
    <w:rsid w:val="00665590"/>
    <w:rsid w:val="006669AC"/>
    <w:rsid w:val="006673C0"/>
    <w:rsid w:val="00667ED6"/>
    <w:rsid w:val="00671359"/>
    <w:rsid w:val="00672DF1"/>
    <w:rsid w:val="00673E65"/>
    <w:rsid w:val="006757F7"/>
    <w:rsid w:val="00675DFF"/>
    <w:rsid w:val="00682588"/>
    <w:rsid w:val="00682A99"/>
    <w:rsid w:val="00685487"/>
    <w:rsid w:val="00685DB0"/>
    <w:rsid w:val="00686F7A"/>
    <w:rsid w:val="00690578"/>
    <w:rsid w:val="006916A8"/>
    <w:rsid w:val="00695079"/>
    <w:rsid w:val="0069511F"/>
    <w:rsid w:val="00695D72"/>
    <w:rsid w:val="00696A28"/>
    <w:rsid w:val="00696EBB"/>
    <w:rsid w:val="006A038E"/>
    <w:rsid w:val="006A14B7"/>
    <w:rsid w:val="006A2BFC"/>
    <w:rsid w:val="006A324F"/>
    <w:rsid w:val="006A3B0E"/>
    <w:rsid w:val="006A424E"/>
    <w:rsid w:val="006A6E02"/>
    <w:rsid w:val="006A70DC"/>
    <w:rsid w:val="006A7515"/>
    <w:rsid w:val="006B2241"/>
    <w:rsid w:val="006B41EC"/>
    <w:rsid w:val="006B5E59"/>
    <w:rsid w:val="006C0F33"/>
    <w:rsid w:val="006C3679"/>
    <w:rsid w:val="006C5CA5"/>
    <w:rsid w:val="006C754E"/>
    <w:rsid w:val="006D0DD0"/>
    <w:rsid w:val="006D0E91"/>
    <w:rsid w:val="006D1815"/>
    <w:rsid w:val="006D1DC2"/>
    <w:rsid w:val="006D2438"/>
    <w:rsid w:val="006D24A2"/>
    <w:rsid w:val="006D24CC"/>
    <w:rsid w:val="006D40F2"/>
    <w:rsid w:val="006D433C"/>
    <w:rsid w:val="006D48FA"/>
    <w:rsid w:val="006D4A7C"/>
    <w:rsid w:val="006D4F19"/>
    <w:rsid w:val="006D565D"/>
    <w:rsid w:val="006D5E9E"/>
    <w:rsid w:val="006D7819"/>
    <w:rsid w:val="006E14F3"/>
    <w:rsid w:val="006E6E0F"/>
    <w:rsid w:val="006F0802"/>
    <w:rsid w:val="006F161B"/>
    <w:rsid w:val="006F6D57"/>
    <w:rsid w:val="006F7D03"/>
    <w:rsid w:val="00701A5F"/>
    <w:rsid w:val="00702271"/>
    <w:rsid w:val="007050D8"/>
    <w:rsid w:val="007061CE"/>
    <w:rsid w:val="0070622C"/>
    <w:rsid w:val="00706278"/>
    <w:rsid w:val="00706530"/>
    <w:rsid w:val="00707BF0"/>
    <w:rsid w:val="00710993"/>
    <w:rsid w:val="00712C75"/>
    <w:rsid w:val="007138F2"/>
    <w:rsid w:val="007149D1"/>
    <w:rsid w:val="00715AA8"/>
    <w:rsid w:val="00715D10"/>
    <w:rsid w:val="007221C4"/>
    <w:rsid w:val="00727DF1"/>
    <w:rsid w:val="007353E6"/>
    <w:rsid w:val="00735CD4"/>
    <w:rsid w:val="007364F0"/>
    <w:rsid w:val="00736739"/>
    <w:rsid w:val="00736AE0"/>
    <w:rsid w:val="00736BE5"/>
    <w:rsid w:val="00737708"/>
    <w:rsid w:val="00737D66"/>
    <w:rsid w:val="007406C9"/>
    <w:rsid w:val="00744277"/>
    <w:rsid w:val="00746EA7"/>
    <w:rsid w:val="0075042A"/>
    <w:rsid w:val="007568B3"/>
    <w:rsid w:val="007613BB"/>
    <w:rsid w:val="00761B47"/>
    <w:rsid w:val="007634FE"/>
    <w:rsid w:val="00764B72"/>
    <w:rsid w:val="00766F2B"/>
    <w:rsid w:val="00771CF7"/>
    <w:rsid w:val="00775D58"/>
    <w:rsid w:val="00776462"/>
    <w:rsid w:val="007778EB"/>
    <w:rsid w:val="007806E8"/>
    <w:rsid w:val="00780FA3"/>
    <w:rsid w:val="00783229"/>
    <w:rsid w:val="00784AD8"/>
    <w:rsid w:val="007866D5"/>
    <w:rsid w:val="00786A5C"/>
    <w:rsid w:val="00786FBC"/>
    <w:rsid w:val="007921B3"/>
    <w:rsid w:val="007930A6"/>
    <w:rsid w:val="00796406"/>
    <w:rsid w:val="007A0270"/>
    <w:rsid w:val="007A25CC"/>
    <w:rsid w:val="007A2BA5"/>
    <w:rsid w:val="007A2F96"/>
    <w:rsid w:val="007A2FA3"/>
    <w:rsid w:val="007A43DB"/>
    <w:rsid w:val="007A7589"/>
    <w:rsid w:val="007A777B"/>
    <w:rsid w:val="007B149D"/>
    <w:rsid w:val="007B1777"/>
    <w:rsid w:val="007B2E94"/>
    <w:rsid w:val="007B313E"/>
    <w:rsid w:val="007B33E9"/>
    <w:rsid w:val="007B4E9A"/>
    <w:rsid w:val="007B5282"/>
    <w:rsid w:val="007B5A0D"/>
    <w:rsid w:val="007B5E16"/>
    <w:rsid w:val="007B768D"/>
    <w:rsid w:val="007B7FF4"/>
    <w:rsid w:val="007C0C0A"/>
    <w:rsid w:val="007C1DD5"/>
    <w:rsid w:val="007C1F09"/>
    <w:rsid w:val="007C67A6"/>
    <w:rsid w:val="007C6FB3"/>
    <w:rsid w:val="007C7C2D"/>
    <w:rsid w:val="007C7F05"/>
    <w:rsid w:val="007D2627"/>
    <w:rsid w:val="007D451E"/>
    <w:rsid w:val="007D7384"/>
    <w:rsid w:val="007E0138"/>
    <w:rsid w:val="007E0164"/>
    <w:rsid w:val="007E125F"/>
    <w:rsid w:val="007E2B5B"/>
    <w:rsid w:val="007E32A9"/>
    <w:rsid w:val="007E6284"/>
    <w:rsid w:val="007F00EB"/>
    <w:rsid w:val="007F273E"/>
    <w:rsid w:val="007F42BA"/>
    <w:rsid w:val="007F4FC8"/>
    <w:rsid w:val="00800772"/>
    <w:rsid w:val="008029AC"/>
    <w:rsid w:val="00802D95"/>
    <w:rsid w:val="00803CE6"/>
    <w:rsid w:val="00812771"/>
    <w:rsid w:val="0081303D"/>
    <w:rsid w:val="00813427"/>
    <w:rsid w:val="0081540C"/>
    <w:rsid w:val="008162B1"/>
    <w:rsid w:val="008175B8"/>
    <w:rsid w:val="00817B20"/>
    <w:rsid w:val="00817FD5"/>
    <w:rsid w:val="008204EF"/>
    <w:rsid w:val="00823598"/>
    <w:rsid w:val="00823883"/>
    <w:rsid w:val="00823EE7"/>
    <w:rsid w:val="0082432E"/>
    <w:rsid w:val="00826757"/>
    <w:rsid w:val="00830F82"/>
    <w:rsid w:val="00831254"/>
    <w:rsid w:val="0083176B"/>
    <w:rsid w:val="00833186"/>
    <w:rsid w:val="008331BF"/>
    <w:rsid w:val="00833ABF"/>
    <w:rsid w:val="00834955"/>
    <w:rsid w:val="00834B22"/>
    <w:rsid w:val="0083657E"/>
    <w:rsid w:val="00836788"/>
    <w:rsid w:val="0084492B"/>
    <w:rsid w:val="00845865"/>
    <w:rsid w:val="00845E7E"/>
    <w:rsid w:val="00845F58"/>
    <w:rsid w:val="00847D1C"/>
    <w:rsid w:val="00851A4B"/>
    <w:rsid w:val="00851B6F"/>
    <w:rsid w:val="00852FDA"/>
    <w:rsid w:val="008539D3"/>
    <w:rsid w:val="00853B5B"/>
    <w:rsid w:val="00855164"/>
    <w:rsid w:val="00860C1C"/>
    <w:rsid w:val="008631AA"/>
    <w:rsid w:val="00863868"/>
    <w:rsid w:val="00864A3A"/>
    <w:rsid w:val="008656CD"/>
    <w:rsid w:val="00865DB4"/>
    <w:rsid w:val="00866105"/>
    <w:rsid w:val="00866E0C"/>
    <w:rsid w:val="0087089C"/>
    <w:rsid w:val="00875A49"/>
    <w:rsid w:val="00876F71"/>
    <w:rsid w:val="008808D0"/>
    <w:rsid w:val="00881E6A"/>
    <w:rsid w:val="00883E55"/>
    <w:rsid w:val="00884885"/>
    <w:rsid w:val="008852D0"/>
    <w:rsid w:val="00885E12"/>
    <w:rsid w:val="00886567"/>
    <w:rsid w:val="00887DC5"/>
    <w:rsid w:val="0089011A"/>
    <w:rsid w:val="008914CF"/>
    <w:rsid w:val="0089175E"/>
    <w:rsid w:val="00892A84"/>
    <w:rsid w:val="00893691"/>
    <w:rsid w:val="00893B99"/>
    <w:rsid w:val="00894890"/>
    <w:rsid w:val="00894EE9"/>
    <w:rsid w:val="008A2BDA"/>
    <w:rsid w:val="008A49CC"/>
    <w:rsid w:val="008A5254"/>
    <w:rsid w:val="008A6D45"/>
    <w:rsid w:val="008A6E38"/>
    <w:rsid w:val="008B1920"/>
    <w:rsid w:val="008B39FA"/>
    <w:rsid w:val="008B3CC5"/>
    <w:rsid w:val="008B5957"/>
    <w:rsid w:val="008B6864"/>
    <w:rsid w:val="008C0DA2"/>
    <w:rsid w:val="008C1850"/>
    <w:rsid w:val="008C1DC5"/>
    <w:rsid w:val="008C411B"/>
    <w:rsid w:val="008C4969"/>
    <w:rsid w:val="008C528E"/>
    <w:rsid w:val="008C70F7"/>
    <w:rsid w:val="008C75BC"/>
    <w:rsid w:val="008D0F64"/>
    <w:rsid w:val="008D13F8"/>
    <w:rsid w:val="008D1919"/>
    <w:rsid w:val="008D3271"/>
    <w:rsid w:val="008D3B4A"/>
    <w:rsid w:val="008D3E65"/>
    <w:rsid w:val="008D43A7"/>
    <w:rsid w:val="008E1C31"/>
    <w:rsid w:val="008E44D8"/>
    <w:rsid w:val="008E504D"/>
    <w:rsid w:val="008E791E"/>
    <w:rsid w:val="008F24E1"/>
    <w:rsid w:val="008F26B3"/>
    <w:rsid w:val="008F55BC"/>
    <w:rsid w:val="008F641C"/>
    <w:rsid w:val="008F76B2"/>
    <w:rsid w:val="00901144"/>
    <w:rsid w:val="009024B8"/>
    <w:rsid w:val="009051E0"/>
    <w:rsid w:val="00907B91"/>
    <w:rsid w:val="00910823"/>
    <w:rsid w:val="0091550D"/>
    <w:rsid w:val="0091557B"/>
    <w:rsid w:val="00917265"/>
    <w:rsid w:val="009209C2"/>
    <w:rsid w:val="00921F5D"/>
    <w:rsid w:val="009223E5"/>
    <w:rsid w:val="00923CF3"/>
    <w:rsid w:val="00924BBB"/>
    <w:rsid w:val="009250AB"/>
    <w:rsid w:val="009259DE"/>
    <w:rsid w:val="009301AF"/>
    <w:rsid w:val="00930559"/>
    <w:rsid w:val="0093235C"/>
    <w:rsid w:val="0093272D"/>
    <w:rsid w:val="00933DBA"/>
    <w:rsid w:val="00934F8E"/>
    <w:rsid w:val="00934FA0"/>
    <w:rsid w:val="009371CB"/>
    <w:rsid w:val="00941CD4"/>
    <w:rsid w:val="009455BC"/>
    <w:rsid w:val="009463FA"/>
    <w:rsid w:val="00946B81"/>
    <w:rsid w:val="00947A00"/>
    <w:rsid w:val="00947B02"/>
    <w:rsid w:val="009507BF"/>
    <w:rsid w:val="009513E5"/>
    <w:rsid w:val="00952460"/>
    <w:rsid w:val="0095399E"/>
    <w:rsid w:val="009541B7"/>
    <w:rsid w:val="00960CB2"/>
    <w:rsid w:val="009624A0"/>
    <w:rsid w:val="00962AB5"/>
    <w:rsid w:val="009639DE"/>
    <w:rsid w:val="0096537F"/>
    <w:rsid w:val="00965CDC"/>
    <w:rsid w:val="00966D21"/>
    <w:rsid w:val="0096771B"/>
    <w:rsid w:val="009679EB"/>
    <w:rsid w:val="0097302B"/>
    <w:rsid w:val="0097424E"/>
    <w:rsid w:val="00974554"/>
    <w:rsid w:val="00976E72"/>
    <w:rsid w:val="00976F6D"/>
    <w:rsid w:val="00982088"/>
    <w:rsid w:val="0098266E"/>
    <w:rsid w:val="00982F28"/>
    <w:rsid w:val="009833C2"/>
    <w:rsid w:val="00984842"/>
    <w:rsid w:val="00986AD2"/>
    <w:rsid w:val="00986F1C"/>
    <w:rsid w:val="009878FD"/>
    <w:rsid w:val="00990D43"/>
    <w:rsid w:val="009914BE"/>
    <w:rsid w:val="009947F9"/>
    <w:rsid w:val="009952D0"/>
    <w:rsid w:val="00995603"/>
    <w:rsid w:val="00996ACC"/>
    <w:rsid w:val="00996C99"/>
    <w:rsid w:val="00997F9E"/>
    <w:rsid w:val="009A08C0"/>
    <w:rsid w:val="009A0D7D"/>
    <w:rsid w:val="009A11B9"/>
    <w:rsid w:val="009A37C7"/>
    <w:rsid w:val="009A3AB8"/>
    <w:rsid w:val="009A76D3"/>
    <w:rsid w:val="009B4020"/>
    <w:rsid w:val="009B4D9C"/>
    <w:rsid w:val="009B51E6"/>
    <w:rsid w:val="009B6919"/>
    <w:rsid w:val="009B78C3"/>
    <w:rsid w:val="009C01E2"/>
    <w:rsid w:val="009C1A8E"/>
    <w:rsid w:val="009C20F1"/>
    <w:rsid w:val="009C2659"/>
    <w:rsid w:val="009C45FA"/>
    <w:rsid w:val="009C4BDD"/>
    <w:rsid w:val="009C56AB"/>
    <w:rsid w:val="009C5FB6"/>
    <w:rsid w:val="009C7C51"/>
    <w:rsid w:val="009D15F2"/>
    <w:rsid w:val="009D17BC"/>
    <w:rsid w:val="009D3371"/>
    <w:rsid w:val="009D526D"/>
    <w:rsid w:val="009D59B9"/>
    <w:rsid w:val="009D770C"/>
    <w:rsid w:val="009E06C8"/>
    <w:rsid w:val="009E0F4D"/>
    <w:rsid w:val="009E15D6"/>
    <w:rsid w:val="009E274C"/>
    <w:rsid w:val="009E509A"/>
    <w:rsid w:val="009E5433"/>
    <w:rsid w:val="009E6323"/>
    <w:rsid w:val="009F1444"/>
    <w:rsid w:val="009F1473"/>
    <w:rsid w:val="00A07DEC"/>
    <w:rsid w:val="00A11134"/>
    <w:rsid w:val="00A127B6"/>
    <w:rsid w:val="00A12A57"/>
    <w:rsid w:val="00A15769"/>
    <w:rsid w:val="00A17128"/>
    <w:rsid w:val="00A219B4"/>
    <w:rsid w:val="00A23F9A"/>
    <w:rsid w:val="00A26CBB"/>
    <w:rsid w:val="00A30393"/>
    <w:rsid w:val="00A3231A"/>
    <w:rsid w:val="00A34AC0"/>
    <w:rsid w:val="00A40B80"/>
    <w:rsid w:val="00A41C35"/>
    <w:rsid w:val="00A43582"/>
    <w:rsid w:val="00A43A4C"/>
    <w:rsid w:val="00A45971"/>
    <w:rsid w:val="00A45990"/>
    <w:rsid w:val="00A46658"/>
    <w:rsid w:val="00A46833"/>
    <w:rsid w:val="00A46E23"/>
    <w:rsid w:val="00A47E07"/>
    <w:rsid w:val="00A500FB"/>
    <w:rsid w:val="00A53DD5"/>
    <w:rsid w:val="00A53E1E"/>
    <w:rsid w:val="00A56D10"/>
    <w:rsid w:val="00A6198B"/>
    <w:rsid w:val="00A70C3A"/>
    <w:rsid w:val="00A720F9"/>
    <w:rsid w:val="00A7449F"/>
    <w:rsid w:val="00A74A59"/>
    <w:rsid w:val="00A75AC1"/>
    <w:rsid w:val="00A75BC9"/>
    <w:rsid w:val="00A7620F"/>
    <w:rsid w:val="00A76C62"/>
    <w:rsid w:val="00A81F05"/>
    <w:rsid w:val="00A86A47"/>
    <w:rsid w:val="00A90CF5"/>
    <w:rsid w:val="00A962EF"/>
    <w:rsid w:val="00A9702C"/>
    <w:rsid w:val="00A97CE8"/>
    <w:rsid w:val="00A97E74"/>
    <w:rsid w:val="00AA6C1F"/>
    <w:rsid w:val="00AB2A16"/>
    <w:rsid w:val="00AB385E"/>
    <w:rsid w:val="00AB3A3B"/>
    <w:rsid w:val="00AB4D7A"/>
    <w:rsid w:val="00AB61D5"/>
    <w:rsid w:val="00AC27C9"/>
    <w:rsid w:val="00AC3AAF"/>
    <w:rsid w:val="00AC5455"/>
    <w:rsid w:val="00AC73CD"/>
    <w:rsid w:val="00AC7D2A"/>
    <w:rsid w:val="00AD0AF8"/>
    <w:rsid w:val="00AD0F16"/>
    <w:rsid w:val="00AD17ED"/>
    <w:rsid w:val="00AD1C5A"/>
    <w:rsid w:val="00AD56EB"/>
    <w:rsid w:val="00AD5B69"/>
    <w:rsid w:val="00AE0B6B"/>
    <w:rsid w:val="00AE15B5"/>
    <w:rsid w:val="00AE197B"/>
    <w:rsid w:val="00AE1CFD"/>
    <w:rsid w:val="00AE64C3"/>
    <w:rsid w:val="00AE6623"/>
    <w:rsid w:val="00AE7ECB"/>
    <w:rsid w:val="00AF0880"/>
    <w:rsid w:val="00AF124E"/>
    <w:rsid w:val="00AF210F"/>
    <w:rsid w:val="00AF7520"/>
    <w:rsid w:val="00B02007"/>
    <w:rsid w:val="00B020B2"/>
    <w:rsid w:val="00B0330A"/>
    <w:rsid w:val="00B04A2F"/>
    <w:rsid w:val="00B04A37"/>
    <w:rsid w:val="00B04A94"/>
    <w:rsid w:val="00B05368"/>
    <w:rsid w:val="00B10139"/>
    <w:rsid w:val="00B123BF"/>
    <w:rsid w:val="00B17475"/>
    <w:rsid w:val="00B215C4"/>
    <w:rsid w:val="00B21A8E"/>
    <w:rsid w:val="00B22D13"/>
    <w:rsid w:val="00B243FE"/>
    <w:rsid w:val="00B24D8A"/>
    <w:rsid w:val="00B276F4"/>
    <w:rsid w:val="00B2771B"/>
    <w:rsid w:val="00B27A2B"/>
    <w:rsid w:val="00B303A8"/>
    <w:rsid w:val="00B30CFF"/>
    <w:rsid w:val="00B317AB"/>
    <w:rsid w:val="00B31C2E"/>
    <w:rsid w:val="00B325B8"/>
    <w:rsid w:val="00B34C66"/>
    <w:rsid w:val="00B366A0"/>
    <w:rsid w:val="00B40EEA"/>
    <w:rsid w:val="00B4374C"/>
    <w:rsid w:val="00B4408C"/>
    <w:rsid w:val="00B473A6"/>
    <w:rsid w:val="00B500CD"/>
    <w:rsid w:val="00B50A2F"/>
    <w:rsid w:val="00B5156A"/>
    <w:rsid w:val="00B53715"/>
    <w:rsid w:val="00B555EC"/>
    <w:rsid w:val="00B568B3"/>
    <w:rsid w:val="00B579E3"/>
    <w:rsid w:val="00B614BD"/>
    <w:rsid w:val="00B62455"/>
    <w:rsid w:val="00B62C23"/>
    <w:rsid w:val="00B6493B"/>
    <w:rsid w:val="00B64BE6"/>
    <w:rsid w:val="00B65668"/>
    <w:rsid w:val="00B6607B"/>
    <w:rsid w:val="00B70543"/>
    <w:rsid w:val="00B70A94"/>
    <w:rsid w:val="00B71DE5"/>
    <w:rsid w:val="00B725F0"/>
    <w:rsid w:val="00B7334A"/>
    <w:rsid w:val="00B73F72"/>
    <w:rsid w:val="00B7508F"/>
    <w:rsid w:val="00B80F2A"/>
    <w:rsid w:val="00B910AE"/>
    <w:rsid w:val="00B925A6"/>
    <w:rsid w:val="00B93B64"/>
    <w:rsid w:val="00B954F0"/>
    <w:rsid w:val="00B9577C"/>
    <w:rsid w:val="00B95CF8"/>
    <w:rsid w:val="00B96DCE"/>
    <w:rsid w:val="00BA0B88"/>
    <w:rsid w:val="00BA4640"/>
    <w:rsid w:val="00BB130F"/>
    <w:rsid w:val="00BB1BEB"/>
    <w:rsid w:val="00BB4308"/>
    <w:rsid w:val="00BB4E34"/>
    <w:rsid w:val="00BB56AB"/>
    <w:rsid w:val="00BC2C8D"/>
    <w:rsid w:val="00BC31CA"/>
    <w:rsid w:val="00BC3979"/>
    <w:rsid w:val="00BC3CB3"/>
    <w:rsid w:val="00BC4763"/>
    <w:rsid w:val="00BC5CCF"/>
    <w:rsid w:val="00BC6863"/>
    <w:rsid w:val="00BC7F94"/>
    <w:rsid w:val="00BD0C28"/>
    <w:rsid w:val="00BD1570"/>
    <w:rsid w:val="00BD2155"/>
    <w:rsid w:val="00BD5D7F"/>
    <w:rsid w:val="00BD6087"/>
    <w:rsid w:val="00BD6D8D"/>
    <w:rsid w:val="00BD75D3"/>
    <w:rsid w:val="00BE2BD1"/>
    <w:rsid w:val="00BE4C2C"/>
    <w:rsid w:val="00BE5BBF"/>
    <w:rsid w:val="00BE7371"/>
    <w:rsid w:val="00BF09A7"/>
    <w:rsid w:val="00BF10BC"/>
    <w:rsid w:val="00BF1EBF"/>
    <w:rsid w:val="00BF2B8C"/>
    <w:rsid w:val="00BF3663"/>
    <w:rsid w:val="00BF57F4"/>
    <w:rsid w:val="00BF60EE"/>
    <w:rsid w:val="00BF6166"/>
    <w:rsid w:val="00C02AA5"/>
    <w:rsid w:val="00C05E75"/>
    <w:rsid w:val="00C06137"/>
    <w:rsid w:val="00C102BE"/>
    <w:rsid w:val="00C121D7"/>
    <w:rsid w:val="00C12FFA"/>
    <w:rsid w:val="00C13DEA"/>
    <w:rsid w:val="00C146F0"/>
    <w:rsid w:val="00C223DF"/>
    <w:rsid w:val="00C226B6"/>
    <w:rsid w:val="00C22EFF"/>
    <w:rsid w:val="00C22F60"/>
    <w:rsid w:val="00C23688"/>
    <w:rsid w:val="00C23E56"/>
    <w:rsid w:val="00C25344"/>
    <w:rsid w:val="00C254E8"/>
    <w:rsid w:val="00C258A8"/>
    <w:rsid w:val="00C3175B"/>
    <w:rsid w:val="00C31920"/>
    <w:rsid w:val="00C323D9"/>
    <w:rsid w:val="00C33662"/>
    <w:rsid w:val="00C36A14"/>
    <w:rsid w:val="00C3780C"/>
    <w:rsid w:val="00C37DF7"/>
    <w:rsid w:val="00C407F7"/>
    <w:rsid w:val="00C41CB0"/>
    <w:rsid w:val="00C43E76"/>
    <w:rsid w:val="00C44C17"/>
    <w:rsid w:val="00C44EAB"/>
    <w:rsid w:val="00C4506E"/>
    <w:rsid w:val="00C45DE6"/>
    <w:rsid w:val="00C50ACD"/>
    <w:rsid w:val="00C5100E"/>
    <w:rsid w:val="00C510EF"/>
    <w:rsid w:val="00C51C2F"/>
    <w:rsid w:val="00C5217C"/>
    <w:rsid w:val="00C523A3"/>
    <w:rsid w:val="00C52ACB"/>
    <w:rsid w:val="00C53B3B"/>
    <w:rsid w:val="00C54EA8"/>
    <w:rsid w:val="00C56B88"/>
    <w:rsid w:val="00C60866"/>
    <w:rsid w:val="00C621D6"/>
    <w:rsid w:val="00C64973"/>
    <w:rsid w:val="00C65967"/>
    <w:rsid w:val="00C669E1"/>
    <w:rsid w:val="00C66A8A"/>
    <w:rsid w:val="00C706E7"/>
    <w:rsid w:val="00C739FC"/>
    <w:rsid w:val="00C74649"/>
    <w:rsid w:val="00C74C14"/>
    <w:rsid w:val="00C77792"/>
    <w:rsid w:val="00C81829"/>
    <w:rsid w:val="00C82720"/>
    <w:rsid w:val="00C830FD"/>
    <w:rsid w:val="00C85182"/>
    <w:rsid w:val="00C91403"/>
    <w:rsid w:val="00C92EDE"/>
    <w:rsid w:val="00C93E68"/>
    <w:rsid w:val="00C949EC"/>
    <w:rsid w:val="00C97068"/>
    <w:rsid w:val="00C976BA"/>
    <w:rsid w:val="00CA1DC8"/>
    <w:rsid w:val="00CA435E"/>
    <w:rsid w:val="00CA56CA"/>
    <w:rsid w:val="00CA6266"/>
    <w:rsid w:val="00CA7D97"/>
    <w:rsid w:val="00CB27AA"/>
    <w:rsid w:val="00CB52E0"/>
    <w:rsid w:val="00CB572C"/>
    <w:rsid w:val="00CB7D2D"/>
    <w:rsid w:val="00CC0DBD"/>
    <w:rsid w:val="00CC1F43"/>
    <w:rsid w:val="00CC2F86"/>
    <w:rsid w:val="00CC3BB1"/>
    <w:rsid w:val="00CC4294"/>
    <w:rsid w:val="00CD0E7B"/>
    <w:rsid w:val="00CD21AE"/>
    <w:rsid w:val="00CD61A0"/>
    <w:rsid w:val="00CD7AD5"/>
    <w:rsid w:val="00CE025D"/>
    <w:rsid w:val="00CE09D2"/>
    <w:rsid w:val="00CE0B3F"/>
    <w:rsid w:val="00CE14B3"/>
    <w:rsid w:val="00CE176A"/>
    <w:rsid w:val="00CE5895"/>
    <w:rsid w:val="00CE6298"/>
    <w:rsid w:val="00CE6C11"/>
    <w:rsid w:val="00CF233A"/>
    <w:rsid w:val="00CF282E"/>
    <w:rsid w:val="00CF33B7"/>
    <w:rsid w:val="00CF345F"/>
    <w:rsid w:val="00CF5169"/>
    <w:rsid w:val="00CF51D1"/>
    <w:rsid w:val="00CF59E8"/>
    <w:rsid w:val="00CF62EE"/>
    <w:rsid w:val="00D02934"/>
    <w:rsid w:val="00D038F9"/>
    <w:rsid w:val="00D03915"/>
    <w:rsid w:val="00D04663"/>
    <w:rsid w:val="00D05674"/>
    <w:rsid w:val="00D079F4"/>
    <w:rsid w:val="00D100D3"/>
    <w:rsid w:val="00D11818"/>
    <w:rsid w:val="00D11F30"/>
    <w:rsid w:val="00D120AB"/>
    <w:rsid w:val="00D163B7"/>
    <w:rsid w:val="00D22D50"/>
    <w:rsid w:val="00D324C8"/>
    <w:rsid w:val="00D330B9"/>
    <w:rsid w:val="00D336C5"/>
    <w:rsid w:val="00D42FFD"/>
    <w:rsid w:val="00D44644"/>
    <w:rsid w:val="00D4464F"/>
    <w:rsid w:val="00D4649F"/>
    <w:rsid w:val="00D46FBC"/>
    <w:rsid w:val="00D51192"/>
    <w:rsid w:val="00D5232A"/>
    <w:rsid w:val="00D52F4D"/>
    <w:rsid w:val="00D538DE"/>
    <w:rsid w:val="00D54B22"/>
    <w:rsid w:val="00D60551"/>
    <w:rsid w:val="00D616C5"/>
    <w:rsid w:val="00D6186E"/>
    <w:rsid w:val="00D61AAD"/>
    <w:rsid w:val="00D62208"/>
    <w:rsid w:val="00D62499"/>
    <w:rsid w:val="00D62725"/>
    <w:rsid w:val="00D62FB8"/>
    <w:rsid w:val="00D630D3"/>
    <w:rsid w:val="00D634AF"/>
    <w:rsid w:val="00D65715"/>
    <w:rsid w:val="00D6678B"/>
    <w:rsid w:val="00D66A00"/>
    <w:rsid w:val="00D703E0"/>
    <w:rsid w:val="00D71B99"/>
    <w:rsid w:val="00D72A8F"/>
    <w:rsid w:val="00D72D3C"/>
    <w:rsid w:val="00D73A90"/>
    <w:rsid w:val="00D74A1C"/>
    <w:rsid w:val="00D7512F"/>
    <w:rsid w:val="00D759DB"/>
    <w:rsid w:val="00D803BC"/>
    <w:rsid w:val="00D810DB"/>
    <w:rsid w:val="00D83D50"/>
    <w:rsid w:val="00D853FE"/>
    <w:rsid w:val="00D861A2"/>
    <w:rsid w:val="00D87BFD"/>
    <w:rsid w:val="00D93AE3"/>
    <w:rsid w:val="00D95266"/>
    <w:rsid w:val="00D95BC7"/>
    <w:rsid w:val="00D95FB4"/>
    <w:rsid w:val="00D96C0E"/>
    <w:rsid w:val="00D96D02"/>
    <w:rsid w:val="00D97C7A"/>
    <w:rsid w:val="00D97F81"/>
    <w:rsid w:val="00DA052B"/>
    <w:rsid w:val="00DA094C"/>
    <w:rsid w:val="00DA0C54"/>
    <w:rsid w:val="00DA186F"/>
    <w:rsid w:val="00DA3135"/>
    <w:rsid w:val="00DA3502"/>
    <w:rsid w:val="00DA36D1"/>
    <w:rsid w:val="00DA3711"/>
    <w:rsid w:val="00DA5915"/>
    <w:rsid w:val="00DA7867"/>
    <w:rsid w:val="00DB07D4"/>
    <w:rsid w:val="00DB1282"/>
    <w:rsid w:val="00DB1F16"/>
    <w:rsid w:val="00DB22E9"/>
    <w:rsid w:val="00DB2DAF"/>
    <w:rsid w:val="00DB4076"/>
    <w:rsid w:val="00DC5D55"/>
    <w:rsid w:val="00DC6017"/>
    <w:rsid w:val="00DC6B56"/>
    <w:rsid w:val="00DC738F"/>
    <w:rsid w:val="00DD1AA3"/>
    <w:rsid w:val="00DD2374"/>
    <w:rsid w:val="00DD2725"/>
    <w:rsid w:val="00DD3889"/>
    <w:rsid w:val="00DD411E"/>
    <w:rsid w:val="00DD4865"/>
    <w:rsid w:val="00DD5511"/>
    <w:rsid w:val="00DD5B38"/>
    <w:rsid w:val="00DD5B61"/>
    <w:rsid w:val="00DD6ECE"/>
    <w:rsid w:val="00DE08F3"/>
    <w:rsid w:val="00DE1EE5"/>
    <w:rsid w:val="00DE32CF"/>
    <w:rsid w:val="00DE47DB"/>
    <w:rsid w:val="00DF2704"/>
    <w:rsid w:val="00DF467F"/>
    <w:rsid w:val="00DF4BEC"/>
    <w:rsid w:val="00DF662F"/>
    <w:rsid w:val="00E0111A"/>
    <w:rsid w:val="00E01EBA"/>
    <w:rsid w:val="00E01FE3"/>
    <w:rsid w:val="00E03DB5"/>
    <w:rsid w:val="00E0495D"/>
    <w:rsid w:val="00E12FDE"/>
    <w:rsid w:val="00E130A2"/>
    <w:rsid w:val="00E13375"/>
    <w:rsid w:val="00E13A1F"/>
    <w:rsid w:val="00E14B50"/>
    <w:rsid w:val="00E15025"/>
    <w:rsid w:val="00E15A26"/>
    <w:rsid w:val="00E15F74"/>
    <w:rsid w:val="00E172FC"/>
    <w:rsid w:val="00E17D05"/>
    <w:rsid w:val="00E20344"/>
    <w:rsid w:val="00E219D2"/>
    <w:rsid w:val="00E22568"/>
    <w:rsid w:val="00E22AAB"/>
    <w:rsid w:val="00E22C9D"/>
    <w:rsid w:val="00E24566"/>
    <w:rsid w:val="00E24A31"/>
    <w:rsid w:val="00E26A0A"/>
    <w:rsid w:val="00E32891"/>
    <w:rsid w:val="00E33539"/>
    <w:rsid w:val="00E36C62"/>
    <w:rsid w:val="00E400E3"/>
    <w:rsid w:val="00E40AD2"/>
    <w:rsid w:val="00E42D90"/>
    <w:rsid w:val="00E44554"/>
    <w:rsid w:val="00E47D77"/>
    <w:rsid w:val="00E5165A"/>
    <w:rsid w:val="00E51B34"/>
    <w:rsid w:val="00E52912"/>
    <w:rsid w:val="00E529AA"/>
    <w:rsid w:val="00E5397F"/>
    <w:rsid w:val="00E5419A"/>
    <w:rsid w:val="00E54D28"/>
    <w:rsid w:val="00E55337"/>
    <w:rsid w:val="00E5706C"/>
    <w:rsid w:val="00E616BC"/>
    <w:rsid w:val="00E617F5"/>
    <w:rsid w:val="00E627DF"/>
    <w:rsid w:val="00E62B1C"/>
    <w:rsid w:val="00E63379"/>
    <w:rsid w:val="00E63D2B"/>
    <w:rsid w:val="00E64972"/>
    <w:rsid w:val="00E6548E"/>
    <w:rsid w:val="00E659BE"/>
    <w:rsid w:val="00E678F0"/>
    <w:rsid w:val="00E67CD0"/>
    <w:rsid w:val="00E74A0B"/>
    <w:rsid w:val="00E753DC"/>
    <w:rsid w:val="00E8431C"/>
    <w:rsid w:val="00E84DDB"/>
    <w:rsid w:val="00E90654"/>
    <w:rsid w:val="00E915B4"/>
    <w:rsid w:val="00E91F3D"/>
    <w:rsid w:val="00E95BF3"/>
    <w:rsid w:val="00E95EC5"/>
    <w:rsid w:val="00EA1286"/>
    <w:rsid w:val="00EA2775"/>
    <w:rsid w:val="00EA2BC3"/>
    <w:rsid w:val="00EA2D6D"/>
    <w:rsid w:val="00EB1C3D"/>
    <w:rsid w:val="00EB20A3"/>
    <w:rsid w:val="00EB3089"/>
    <w:rsid w:val="00EB354E"/>
    <w:rsid w:val="00EB3F47"/>
    <w:rsid w:val="00EB4BB8"/>
    <w:rsid w:val="00EB5B82"/>
    <w:rsid w:val="00EB6DC0"/>
    <w:rsid w:val="00EB7744"/>
    <w:rsid w:val="00EC0048"/>
    <w:rsid w:val="00EC1A8B"/>
    <w:rsid w:val="00EC2545"/>
    <w:rsid w:val="00EC63E6"/>
    <w:rsid w:val="00EC6446"/>
    <w:rsid w:val="00ED0202"/>
    <w:rsid w:val="00ED1E1D"/>
    <w:rsid w:val="00ED1ED5"/>
    <w:rsid w:val="00ED2D10"/>
    <w:rsid w:val="00ED3944"/>
    <w:rsid w:val="00ED52EC"/>
    <w:rsid w:val="00ED57B7"/>
    <w:rsid w:val="00EE0065"/>
    <w:rsid w:val="00EE0086"/>
    <w:rsid w:val="00EE0B91"/>
    <w:rsid w:val="00EE71EC"/>
    <w:rsid w:val="00EE77AF"/>
    <w:rsid w:val="00EF2014"/>
    <w:rsid w:val="00EF5114"/>
    <w:rsid w:val="00F01297"/>
    <w:rsid w:val="00F01EA9"/>
    <w:rsid w:val="00F01EB6"/>
    <w:rsid w:val="00F01F71"/>
    <w:rsid w:val="00F05116"/>
    <w:rsid w:val="00F055E7"/>
    <w:rsid w:val="00F1071A"/>
    <w:rsid w:val="00F1143F"/>
    <w:rsid w:val="00F12D3B"/>
    <w:rsid w:val="00F14A0B"/>
    <w:rsid w:val="00F15ABF"/>
    <w:rsid w:val="00F16F22"/>
    <w:rsid w:val="00F170E2"/>
    <w:rsid w:val="00F17B77"/>
    <w:rsid w:val="00F17E13"/>
    <w:rsid w:val="00F20C51"/>
    <w:rsid w:val="00F226C9"/>
    <w:rsid w:val="00F22B8C"/>
    <w:rsid w:val="00F2309E"/>
    <w:rsid w:val="00F2437C"/>
    <w:rsid w:val="00F25E55"/>
    <w:rsid w:val="00F261BB"/>
    <w:rsid w:val="00F3221D"/>
    <w:rsid w:val="00F331E2"/>
    <w:rsid w:val="00F3515E"/>
    <w:rsid w:val="00F373CF"/>
    <w:rsid w:val="00F402D5"/>
    <w:rsid w:val="00F43240"/>
    <w:rsid w:val="00F435E6"/>
    <w:rsid w:val="00F44059"/>
    <w:rsid w:val="00F451B7"/>
    <w:rsid w:val="00F452E3"/>
    <w:rsid w:val="00F459A3"/>
    <w:rsid w:val="00F5028B"/>
    <w:rsid w:val="00F60C26"/>
    <w:rsid w:val="00F6139D"/>
    <w:rsid w:val="00F620AD"/>
    <w:rsid w:val="00F63E36"/>
    <w:rsid w:val="00F663DC"/>
    <w:rsid w:val="00F67348"/>
    <w:rsid w:val="00F702BD"/>
    <w:rsid w:val="00F71C09"/>
    <w:rsid w:val="00F72CA9"/>
    <w:rsid w:val="00F7582F"/>
    <w:rsid w:val="00F77FDA"/>
    <w:rsid w:val="00F815F7"/>
    <w:rsid w:val="00F83DCE"/>
    <w:rsid w:val="00F84668"/>
    <w:rsid w:val="00F853EE"/>
    <w:rsid w:val="00F8619A"/>
    <w:rsid w:val="00F87260"/>
    <w:rsid w:val="00F91D50"/>
    <w:rsid w:val="00F92034"/>
    <w:rsid w:val="00F92ADA"/>
    <w:rsid w:val="00F92B01"/>
    <w:rsid w:val="00F92E93"/>
    <w:rsid w:val="00F9498C"/>
    <w:rsid w:val="00F94A6D"/>
    <w:rsid w:val="00F95AAD"/>
    <w:rsid w:val="00F9603A"/>
    <w:rsid w:val="00FA2D59"/>
    <w:rsid w:val="00FA58D0"/>
    <w:rsid w:val="00FA7CA3"/>
    <w:rsid w:val="00FB10EB"/>
    <w:rsid w:val="00FB6216"/>
    <w:rsid w:val="00FC0F4B"/>
    <w:rsid w:val="00FC0FF6"/>
    <w:rsid w:val="00FD033C"/>
    <w:rsid w:val="00FD2355"/>
    <w:rsid w:val="00FD2E94"/>
    <w:rsid w:val="00FD4E04"/>
    <w:rsid w:val="00FD53A9"/>
    <w:rsid w:val="00FD696F"/>
    <w:rsid w:val="00FD7107"/>
    <w:rsid w:val="00FE0577"/>
    <w:rsid w:val="00FE142A"/>
    <w:rsid w:val="00FE2983"/>
    <w:rsid w:val="00FE553E"/>
    <w:rsid w:val="00FE7876"/>
    <w:rsid w:val="00FE7A1E"/>
    <w:rsid w:val="00FF034F"/>
    <w:rsid w:val="00FF0964"/>
    <w:rsid w:val="00FF0F4E"/>
    <w:rsid w:val="00FF2D09"/>
    <w:rsid w:val="00FF31E3"/>
    <w:rsid w:val="00FF3CCF"/>
    <w:rsid w:val="00FF4054"/>
    <w:rsid w:val="00FF5D3A"/>
    <w:rsid w:val="00FF67F7"/>
    <w:rsid w:val="00FF74B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DF0B1E"/>
  <w15:docId w15:val="{A025A48A-1890-4D0A-BD6B-1652A5C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3502"/>
    <w:rPr>
      <w:sz w:val="24"/>
      <w:szCs w:val="24"/>
    </w:rPr>
  </w:style>
  <w:style w:type="paragraph" w:styleId="Nadpis1">
    <w:name w:val="heading 1"/>
    <w:aliases w:val="Heading 1,adpis 1,kapitola"/>
    <w:basedOn w:val="Normln"/>
    <w:qFormat/>
    <w:rsid w:val="00DA3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E03D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aliases w:val="1-1"/>
    <w:basedOn w:val="Normln"/>
    <w:next w:val="Normln"/>
    <w:qFormat/>
    <w:rsid w:val="00DA3502"/>
    <w:pPr>
      <w:keepNext/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rsid w:val="00E03D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rsid w:val="00E03D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qFormat/>
    <w:rsid w:val="00DA3502"/>
    <w:pPr>
      <w:spacing w:before="240" w:after="60"/>
      <w:outlineLvl w:val="7"/>
    </w:pPr>
    <w:rPr>
      <w:rFonts w:ascii="Tahoma" w:hAnsi="Tahoma" w:cs="Wingdings"/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3502"/>
    <w:rPr>
      <w:color w:val="0000FF"/>
      <w:u w:val="single"/>
    </w:rPr>
  </w:style>
  <w:style w:type="paragraph" w:customStyle="1" w:styleId="text-j">
    <w:name w:val="text-j"/>
    <w:basedOn w:val="Normln"/>
    <w:rsid w:val="00DA3502"/>
    <w:pPr>
      <w:spacing w:before="100" w:beforeAutospacing="1" w:after="100" w:afterAutospacing="1"/>
    </w:pPr>
  </w:style>
  <w:style w:type="paragraph" w:customStyle="1" w:styleId="StylNormlndkovnjednoduch">
    <w:name w:val="Styl Norm‡ln’ + Řádkování:  jednoduché"/>
    <w:basedOn w:val="Normln"/>
    <w:rsid w:val="00DA350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customStyle="1" w:styleId="Odstavec">
    <w:name w:val="Odstavec"/>
    <w:basedOn w:val="Normln"/>
    <w:rsid w:val="00DA3502"/>
    <w:pPr>
      <w:spacing w:before="120"/>
      <w:ind w:firstLine="709"/>
      <w:jc w:val="both"/>
    </w:pPr>
    <w:rPr>
      <w:bCs/>
    </w:rPr>
  </w:style>
  <w:style w:type="paragraph" w:customStyle="1" w:styleId="normln0">
    <w:name w:val="normální"/>
    <w:basedOn w:val="Normln"/>
    <w:rsid w:val="00DA3502"/>
    <w:pPr>
      <w:spacing w:after="120"/>
      <w:jc w:val="both"/>
    </w:pPr>
    <w:rPr>
      <w:szCs w:val="20"/>
    </w:rPr>
  </w:style>
  <w:style w:type="paragraph" w:customStyle="1" w:styleId="StylodrTimesNewRoman12b1">
    <w:name w:val="Styl odr + Times New Roman 12 b.1"/>
    <w:basedOn w:val="Normln"/>
    <w:rsid w:val="00DA3502"/>
    <w:pPr>
      <w:numPr>
        <w:numId w:val="50"/>
      </w:numPr>
      <w:spacing w:after="120"/>
      <w:jc w:val="both"/>
    </w:pPr>
    <w:rPr>
      <w:spacing w:val="4"/>
    </w:rPr>
  </w:style>
  <w:style w:type="character" w:styleId="Siln">
    <w:name w:val="Strong"/>
    <w:basedOn w:val="Standardnpsmoodstavce"/>
    <w:uiPriority w:val="22"/>
    <w:qFormat/>
    <w:rsid w:val="00DA3502"/>
    <w:rPr>
      <w:b/>
      <w:noProof w:val="0"/>
      <w:lang w:val="cs-CZ"/>
    </w:rPr>
  </w:style>
  <w:style w:type="paragraph" w:styleId="Obsah1">
    <w:name w:val="toc 1"/>
    <w:basedOn w:val="Normln"/>
    <w:next w:val="Normln"/>
    <w:autoRedefine/>
    <w:semiHidden/>
    <w:rsid w:val="00E6548E"/>
    <w:pPr>
      <w:framePr w:hSpace="141" w:vSpace="100" w:wrap="around" w:vAnchor="text" w:hAnchor="margin" w:xAlign="center" w:y="174"/>
      <w:spacing w:before="120" w:after="120"/>
      <w:jc w:val="center"/>
    </w:pPr>
    <w:rPr>
      <w:b/>
      <w:bCs/>
      <w:caps/>
      <w:color w:val="000000"/>
      <w:szCs w:val="22"/>
    </w:rPr>
  </w:style>
  <w:style w:type="paragraph" w:styleId="Zkladntext">
    <w:name w:val="Body Text"/>
    <w:aliases w:val="Standard paragraph"/>
    <w:basedOn w:val="Normln"/>
    <w:rsid w:val="00037A8B"/>
    <w:pPr>
      <w:jc w:val="both"/>
    </w:p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rsid w:val="00A9702C"/>
    <w:pPr>
      <w:spacing w:after="60"/>
      <w:jc w:val="both"/>
    </w:pPr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rsid w:val="00A9702C"/>
    <w:rPr>
      <w:vertAlign w:val="superscript"/>
    </w:rPr>
  </w:style>
  <w:style w:type="paragraph" w:customStyle="1" w:styleId="CharCharCharCharCharCharChar">
    <w:name w:val="Char Char Char Char Char Char Char"/>
    <w:basedOn w:val="Normln"/>
    <w:rsid w:val="000B7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5128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Motivtabulky">
    <w:name w:val="Table Theme"/>
    <w:basedOn w:val="Normlntabulka"/>
    <w:rsid w:val="00BE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41CD4"/>
    <w:rPr>
      <w:rFonts w:ascii="Tahoma" w:hAnsi="Tahoma" w:cs="Tahoma"/>
      <w:sz w:val="16"/>
      <w:szCs w:val="16"/>
    </w:rPr>
  </w:style>
  <w:style w:type="paragraph" w:customStyle="1" w:styleId="txt">
    <w:name w:val="txt"/>
    <w:basedOn w:val="Normln"/>
    <w:rsid w:val="001357E6"/>
    <w:pPr>
      <w:spacing w:after="120"/>
      <w:ind w:firstLine="357"/>
      <w:jc w:val="both"/>
    </w:pPr>
  </w:style>
  <w:style w:type="paragraph" w:styleId="Zhlav">
    <w:name w:val="header"/>
    <w:basedOn w:val="Normln"/>
    <w:rsid w:val="0010133F"/>
    <w:pPr>
      <w:tabs>
        <w:tab w:val="center" w:pos="4536"/>
        <w:tab w:val="right" w:pos="9072"/>
      </w:tabs>
    </w:pPr>
    <w:rPr>
      <w:szCs w:val="20"/>
    </w:rPr>
  </w:style>
  <w:style w:type="paragraph" w:customStyle="1" w:styleId="CharCharCharCharChar1">
    <w:name w:val="Char Char Char Char Char1"/>
    <w:aliases w:val=" Char Char Char Char Char Char Char Char Char"/>
    <w:basedOn w:val="Normln"/>
    <w:rsid w:val="00101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pat">
    <w:name w:val="footer"/>
    <w:basedOn w:val="Normln"/>
    <w:rsid w:val="001441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4198"/>
  </w:style>
  <w:style w:type="table" w:customStyle="1" w:styleId="Mkatabulky1">
    <w:name w:val="Mřížka tabulky1"/>
    <w:basedOn w:val="Normlntabulka"/>
    <w:next w:val="Mkatabulky"/>
    <w:rsid w:val="001441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4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VA14bVechnavelk">
    <w:name w:val="DVA + 14 b. Všechna velká"/>
    <w:basedOn w:val="Normln"/>
    <w:link w:val="DVA14bVechnavelkChar"/>
    <w:rsid w:val="001357E6"/>
    <w:pPr>
      <w:keepNext/>
      <w:tabs>
        <w:tab w:val="num" w:pos="360"/>
        <w:tab w:val="left" w:pos="567"/>
      </w:tabs>
      <w:spacing w:before="480" w:after="120"/>
      <w:outlineLvl w:val="1"/>
    </w:pPr>
    <w:rPr>
      <w:rFonts w:cs="Arial"/>
      <w:b/>
      <w:bCs/>
      <w:caps/>
      <w:sz w:val="28"/>
      <w:szCs w:val="28"/>
    </w:rPr>
  </w:style>
  <w:style w:type="paragraph" w:customStyle="1" w:styleId="Stylti12b">
    <w:name w:val="Styl tři + 12 b."/>
    <w:basedOn w:val="Normln"/>
    <w:rsid w:val="001357E6"/>
    <w:pPr>
      <w:keepNext/>
      <w:tabs>
        <w:tab w:val="left" w:pos="624"/>
        <w:tab w:val="num" w:pos="720"/>
      </w:tabs>
      <w:spacing w:before="360" w:after="120"/>
      <w:jc w:val="both"/>
      <w:outlineLvl w:val="2"/>
    </w:pPr>
    <w:rPr>
      <w:rFonts w:cs="Arial"/>
      <w:b/>
      <w:bCs/>
    </w:rPr>
  </w:style>
  <w:style w:type="character" w:customStyle="1" w:styleId="DVA14bVechnavelkChar">
    <w:name w:val="DVA + 14 b. Všechna velká Char"/>
    <w:basedOn w:val="Standardnpsmoodstavce"/>
    <w:link w:val="DVA14bVechnavelk"/>
    <w:rsid w:val="001357E6"/>
    <w:rPr>
      <w:rFonts w:cs="Arial"/>
      <w:b/>
      <w:bCs/>
      <w:cap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1357E6"/>
    <w:rPr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1357E6"/>
    <w:rPr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rsid w:val="001357E6"/>
    <w:rPr>
      <w:sz w:val="22"/>
      <w:szCs w:val="22"/>
    </w:rPr>
  </w:style>
  <w:style w:type="paragraph" w:styleId="Obsah5">
    <w:name w:val="toc 5"/>
    <w:basedOn w:val="Normln"/>
    <w:next w:val="Normln"/>
    <w:autoRedefine/>
    <w:semiHidden/>
    <w:rsid w:val="001357E6"/>
    <w:rPr>
      <w:sz w:val="22"/>
      <w:szCs w:val="22"/>
    </w:rPr>
  </w:style>
  <w:style w:type="paragraph" w:styleId="Obsah6">
    <w:name w:val="toc 6"/>
    <w:basedOn w:val="Normln"/>
    <w:next w:val="Normln"/>
    <w:autoRedefine/>
    <w:semiHidden/>
    <w:rsid w:val="001357E6"/>
    <w:rPr>
      <w:sz w:val="22"/>
      <w:szCs w:val="22"/>
    </w:rPr>
  </w:style>
  <w:style w:type="paragraph" w:styleId="Obsah7">
    <w:name w:val="toc 7"/>
    <w:basedOn w:val="Normln"/>
    <w:next w:val="Normln"/>
    <w:autoRedefine/>
    <w:semiHidden/>
    <w:rsid w:val="001357E6"/>
    <w:rPr>
      <w:sz w:val="22"/>
      <w:szCs w:val="22"/>
    </w:rPr>
  </w:style>
  <w:style w:type="paragraph" w:styleId="Obsah8">
    <w:name w:val="toc 8"/>
    <w:basedOn w:val="Normln"/>
    <w:next w:val="Normln"/>
    <w:autoRedefine/>
    <w:semiHidden/>
    <w:rsid w:val="001357E6"/>
    <w:rPr>
      <w:sz w:val="22"/>
      <w:szCs w:val="22"/>
    </w:rPr>
  </w:style>
  <w:style w:type="paragraph" w:styleId="Obsah9">
    <w:name w:val="toc 9"/>
    <w:basedOn w:val="Normln"/>
    <w:next w:val="Normln"/>
    <w:autoRedefine/>
    <w:semiHidden/>
    <w:rsid w:val="001357E6"/>
    <w:rPr>
      <w:sz w:val="22"/>
      <w:szCs w:val="22"/>
    </w:rPr>
  </w:style>
  <w:style w:type="paragraph" w:customStyle="1" w:styleId="CharCharCharCharChar">
    <w:name w:val="Char Char Char Char Char"/>
    <w:basedOn w:val="Normln"/>
    <w:rsid w:val="006208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"/>
    <w:rsid w:val="00E654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nhideWhenUsed/>
    <w:rsid w:val="00CD0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7B"/>
    <w:rPr>
      <w:b/>
      <w:bCs/>
    </w:rPr>
  </w:style>
  <w:style w:type="paragraph" w:styleId="Normlnweb">
    <w:name w:val="Normal (Web)"/>
    <w:basedOn w:val="Normln"/>
    <w:rsid w:val="00FD033C"/>
    <w:pPr>
      <w:spacing w:before="100" w:beforeAutospacing="1" w:after="100" w:afterAutospacing="1"/>
    </w:p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D033C"/>
    <w:rPr>
      <w:lang w:eastAsia="en-US"/>
    </w:rPr>
  </w:style>
  <w:style w:type="paragraph" w:customStyle="1" w:styleId="Default">
    <w:name w:val="Default"/>
    <w:rsid w:val="00BB4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6D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C367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4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BE2BD1"/>
    <w:rPr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"/>
    <w:rsid w:val="00BC39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eznamsodrkami">
    <w:name w:val="List Bullet"/>
    <w:basedOn w:val="Normln"/>
    <w:semiHidden/>
    <w:unhideWhenUsed/>
    <w:rsid w:val="00BC3979"/>
    <w:pPr>
      <w:numPr>
        <w:numId w:val="60"/>
      </w:numPr>
      <w:contextualSpacing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8C185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E03DB5"/>
    <w:rPr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E03DB5"/>
    <w:rPr>
      <w:b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E03DB5"/>
    <w:rPr>
      <w:b/>
    </w:rPr>
  </w:style>
  <w:style w:type="table" w:customStyle="1" w:styleId="TableNormal">
    <w:name w:val="Table Normal"/>
    <w:rsid w:val="00E03DB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E03D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E03DB5"/>
    <w:rPr>
      <w:b/>
      <w:sz w:val="72"/>
      <w:szCs w:val="7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3DB5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rsid w:val="00E03D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rsid w:val="00E03DB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5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1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4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9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yperlink" Target="http://www.jmk.cz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jic.cz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europass.cedefop.europa.eu/cs/hom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smt.cz" TargetMode="External"/><Relationship Id="rId20" Type="http://schemas.openxmlformats.org/officeDocument/2006/relationships/hyperlink" Target="mailto:uhlir@jic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smt.cz/vyzkum-a-vyvoj-2/seznam-vyzkumnych-organizac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pydych.milos@jmk.c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infrastructures/index_en.cfm?pg=esfr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fPhPV7ikO05RrgAx0hknoVZAg==">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9" ma:contentTypeDescription="Vytvoří nový dokument" ma:contentTypeScope="" ma:versionID="3097396a5dc38be17f35d2f592cd6770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bbd6bf2a623d8111e7ee82b1c252f674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3ABB8A-ECFE-47E3-966B-20C83D5AD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8F694-CE10-4FA4-8012-F866A03B22FE}">
  <ds:schemaRefs>
    <ds:schemaRef ds:uri="http://purl.org/dc/dcmitype/"/>
    <ds:schemaRef ds:uri="http://schemas.microsoft.com/office/infopath/2007/PartnerControls"/>
    <ds:schemaRef ds:uri="2ed24c03-8aff-428f-811d-bbb758e519c9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0e015b-4e68-4256-b625-c05249a31f0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471011-4165-4C9A-849D-DE1939B0B3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3700C6-D155-45C3-BEAF-19B50BD2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EE7998D-6FAD-430B-8696-0F06527C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13</Pages>
  <Words>4428</Words>
  <Characters>27449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ČR</vt:lpstr>
    </vt:vector>
  </TitlesOfParts>
  <Company>MŠMT ČR</Company>
  <LinksUpToDate>false</LinksUpToDate>
  <CharactersWithSpaces>31814</CharactersWithSpaces>
  <SharedDoc>false</SharedDoc>
  <HLinks>
    <vt:vector size="90" baseType="variant">
      <vt:variant>
        <vt:i4>4259955</vt:i4>
      </vt:variant>
      <vt:variant>
        <vt:i4>39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7929937</vt:i4>
      </vt:variant>
      <vt:variant>
        <vt:i4>36</vt:i4>
      </vt:variant>
      <vt:variant>
        <vt:i4>0</vt:i4>
      </vt:variant>
      <vt:variant>
        <vt:i4>5</vt:i4>
      </vt:variant>
      <vt:variant>
        <vt:lpwstr>mailto:skacelova.jana@kr-jihomoravsky.cz</vt:lpwstr>
      </vt:variant>
      <vt:variant>
        <vt:lpwstr/>
      </vt:variant>
      <vt:variant>
        <vt:i4>720942</vt:i4>
      </vt:variant>
      <vt:variant>
        <vt:i4>33</vt:i4>
      </vt:variant>
      <vt:variant>
        <vt:i4>0</vt:i4>
      </vt:variant>
      <vt:variant>
        <vt:i4>5</vt:i4>
      </vt:variant>
      <vt:variant>
        <vt:lpwstr>mailto:michna.jiri@kr-jihomoravsky.cz</vt:lpwstr>
      </vt:variant>
      <vt:variant>
        <vt:lpwstr/>
      </vt:variant>
      <vt:variant>
        <vt:i4>3801141</vt:i4>
      </vt:variant>
      <vt:variant>
        <vt:i4>30</vt:i4>
      </vt:variant>
      <vt:variant>
        <vt:i4>0</vt:i4>
      </vt:variant>
      <vt:variant>
        <vt:i4>5</vt:i4>
      </vt:variant>
      <vt:variant>
        <vt:lpwstr>http://opvk.kr-jihomoravsky.cz/</vt:lpwstr>
      </vt:variant>
      <vt:variant>
        <vt:lpwstr/>
      </vt:variant>
      <vt:variant>
        <vt:i4>2293878</vt:i4>
      </vt:variant>
      <vt:variant>
        <vt:i4>27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8323124</vt:i4>
      </vt:variant>
      <vt:variant>
        <vt:i4>24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3801141</vt:i4>
      </vt:variant>
      <vt:variant>
        <vt:i4>21</vt:i4>
      </vt:variant>
      <vt:variant>
        <vt:i4>0</vt:i4>
      </vt:variant>
      <vt:variant>
        <vt:i4>5</vt:i4>
      </vt:variant>
      <vt:variant>
        <vt:lpwstr>http://opvk.kr-jihomoravsky.cz/</vt:lpwstr>
      </vt:variant>
      <vt:variant>
        <vt:lpwstr/>
      </vt:variant>
      <vt:variant>
        <vt:i4>5439507</vt:i4>
      </vt:variant>
      <vt:variant>
        <vt:i4>18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3801141</vt:i4>
      </vt:variant>
      <vt:variant>
        <vt:i4>12</vt:i4>
      </vt:variant>
      <vt:variant>
        <vt:i4>0</vt:i4>
      </vt:variant>
      <vt:variant>
        <vt:i4>5</vt:i4>
      </vt:variant>
      <vt:variant>
        <vt:lpwstr>http://opvk.kr-jihomoravsky.cz/</vt:lpwstr>
      </vt:variant>
      <vt:variant>
        <vt:lpwstr/>
      </vt:variant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http://www.msmt.cz/strukturalni-fondy/metodicke-dopisy</vt:lpwstr>
      </vt:variant>
      <vt:variant>
        <vt:lpwstr/>
      </vt:variant>
      <vt:variant>
        <vt:i4>5767187</vt:i4>
      </vt:variant>
      <vt:variant>
        <vt:i4>6</vt:i4>
      </vt:variant>
      <vt:variant>
        <vt:i4>0</vt:i4>
      </vt:variant>
      <vt:variant>
        <vt:i4>5</vt:i4>
      </vt:variant>
      <vt:variant>
        <vt:lpwstr>http://www.msmt.cz/file/17559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http://www.msmt.cz/file/14394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http://www.msmt.cz/strukturalni-fondy/provadeci-dokument-op-vk-verze-k-8-12-2011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http://www.ecb.eu/stats/exchange/eurofxref/html/eurofxref-graph-czk.en.html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ČR</dc:title>
  <dc:subject/>
  <dc:creator>hoskovab</dc:creator>
  <cp:keywords/>
  <dc:description/>
  <cp:lastModifiedBy>Chovanová Žaneta</cp:lastModifiedBy>
  <cp:revision>122</cp:revision>
  <cp:lastPrinted>2021-05-12T11:23:00Z</cp:lastPrinted>
  <dcterms:created xsi:type="dcterms:W3CDTF">2020-09-10T11:14:00Z</dcterms:created>
  <dcterms:modified xsi:type="dcterms:W3CDTF">2021-06-03T10:31:00Z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0x010100C170CFF4DFD69648B65CB124B381FBB1</vt:lpwstr>
  </property>
  <property fmtid="{D5CDD505-2E9C-101B-9397-08002B2CF9AE}" pid="3" name="MSIP_Label_48810829-f111-4e36-ae2f-c65be9a414ff_Enabled">
    <vt:lpwstr>False</vt:lpwstr>
  </property>
  <property fmtid="{D5CDD505-2E9C-101B-9397-08002B2CF9AE}" pid="4" name="MSIP_Label_48810829-f111-4e36-ae2f-c65be9a414ff_SiteId">
    <vt:lpwstr>418bc066-1b00-4aad-ad98-9ead95bb26a9</vt:lpwstr>
  </property>
  <property fmtid="{D5CDD505-2E9C-101B-9397-08002B2CF9AE}" pid="5" name="MSIP_Label_48810829-f111-4e36-ae2f-c65be9a414ff_Owner">
    <vt:lpwstr>PYDYCH.MILOS@kr-jihomoravsky.cz</vt:lpwstr>
  </property>
  <property fmtid="{D5CDD505-2E9C-101B-9397-08002B2CF9AE}" pid="6" name="MSIP_Label_48810829-f111-4e36-ae2f-c65be9a414ff_SetDate">
    <vt:lpwstr>2020-09-01T06:04:32.8327304Z</vt:lpwstr>
  </property>
  <property fmtid="{D5CDD505-2E9C-101B-9397-08002B2CF9AE}" pid="7" name="MSIP_Label_48810829-f111-4e36-ae2f-c65be9a414ff_Name">
    <vt:lpwstr>Osobni</vt:lpwstr>
  </property>
  <property fmtid="{D5CDD505-2E9C-101B-9397-08002B2CF9AE}" pid="8" name="MSIP_Label_48810829-f111-4e36-ae2f-c65be9a414ff_Application">
    <vt:lpwstr>Microsoft Azure Information Protection</vt:lpwstr>
  </property>
  <property fmtid="{D5CDD505-2E9C-101B-9397-08002B2CF9AE}" pid="9" name="MSIP_Label_48810829-f111-4e36-ae2f-c65be9a414ff_Extended_MSFT_Method">
    <vt:lpwstr>Manual</vt:lpwstr>
  </property>
</Properties>
</file>